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E2B" w:rsidRDefault="00DA3E2B" w:rsidP="00962BAB">
      <w:pPr>
        <w:jc w:val="center"/>
        <w:rPr>
          <w:sz w:val="28"/>
          <w:szCs w:val="28"/>
        </w:rPr>
      </w:pPr>
      <w:r>
        <w:rPr>
          <w:sz w:val="28"/>
          <w:szCs w:val="28"/>
        </w:rPr>
        <w:t>РОССИЙСКАЯ   ФЕДЕРАЦИЯ</w:t>
      </w:r>
    </w:p>
    <w:p w:rsidR="00DA3E2B" w:rsidRDefault="00DA3E2B" w:rsidP="00962BAB">
      <w:pPr>
        <w:jc w:val="center"/>
        <w:rPr>
          <w:sz w:val="28"/>
          <w:szCs w:val="28"/>
        </w:rPr>
      </w:pPr>
      <w:r>
        <w:rPr>
          <w:sz w:val="28"/>
          <w:szCs w:val="28"/>
        </w:rPr>
        <w:t>ТУЛЬСКАЯ   ОБЛАСТЬ</w:t>
      </w:r>
    </w:p>
    <w:p w:rsidR="00DA3E2B" w:rsidRDefault="00DA3E2B" w:rsidP="00DA3E2B">
      <w:pPr>
        <w:jc w:val="center"/>
        <w:rPr>
          <w:sz w:val="28"/>
          <w:szCs w:val="28"/>
        </w:rPr>
      </w:pPr>
    </w:p>
    <w:p w:rsidR="00DA3E2B" w:rsidRDefault="00DA3E2B" w:rsidP="00DA3E2B">
      <w:pPr>
        <w:jc w:val="center"/>
        <w:rPr>
          <w:b/>
          <w:bCs/>
          <w:sz w:val="28"/>
          <w:szCs w:val="28"/>
        </w:rPr>
      </w:pPr>
      <w:r>
        <w:rPr>
          <w:b/>
          <w:bCs/>
          <w:sz w:val="28"/>
          <w:szCs w:val="28"/>
        </w:rPr>
        <w:t>АДМИНИСТРАЦИЯ МУНИЦИПАЛЬНОГО ОБРАЗОВАНИЯ</w:t>
      </w:r>
    </w:p>
    <w:p w:rsidR="00DA3E2B" w:rsidRDefault="00DA3E2B" w:rsidP="00DA3E2B">
      <w:pPr>
        <w:jc w:val="center"/>
        <w:rPr>
          <w:b/>
          <w:bCs/>
          <w:sz w:val="28"/>
          <w:szCs w:val="28"/>
        </w:rPr>
      </w:pPr>
      <w:r>
        <w:rPr>
          <w:b/>
          <w:bCs/>
          <w:sz w:val="28"/>
          <w:szCs w:val="28"/>
        </w:rPr>
        <w:t>ГОРОД ЕФРЕМОВ</w:t>
      </w:r>
    </w:p>
    <w:p w:rsidR="00DA3E2B" w:rsidRDefault="00DA3E2B" w:rsidP="00DA3E2B">
      <w:pPr>
        <w:jc w:val="center"/>
        <w:rPr>
          <w:sz w:val="28"/>
          <w:szCs w:val="28"/>
        </w:rPr>
      </w:pPr>
    </w:p>
    <w:p w:rsidR="00DA3E2B" w:rsidRDefault="00DA3E2B" w:rsidP="00DA3E2B">
      <w:pPr>
        <w:pBdr>
          <w:bottom w:val="single" w:sz="12" w:space="1" w:color="auto"/>
        </w:pBdr>
        <w:jc w:val="center"/>
        <w:rPr>
          <w:b/>
          <w:bCs/>
          <w:spacing w:val="40"/>
          <w:sz w:val="32"/>
          <w:szCs w:val="32"/>
        </w:rPr>
      </w:pPr>
      <w:r>
        <w:rPr>
          <w:b/>
          <w:bCs/>
          <w:spacing w:val="40"/>
          <w:sz w:val="32"/>
          <w:szCs w:val="32"/>
        </w:rPr>
        <w:t>КОМИТЕТ ПО ОБРАЗОВАНИЮ</w:t>
      </w:r>
    </w:p>
    <w:p w:rsidR="00DA3E2B" w:rsidRDefault="00DA3E2B" w:rsidP="00DA3E2B">
      <w:pPr>
        <w:jc w:val="center"/>
      </w:pPr>
      <w:r>
        <w:t>301840, Тульская область, город Ефремов, улица Комсомольская, дом 74</w:t>
      </w:r>
    </w:p>
    <w:p w:rsidR="00DA3E2B" w:rsidRPr="003D1646" w:rsidRDefault="00DA3E2B" w:rsidP="00DA3E2B">
      <w:pPr>
        <w:jc w:val="center"/>
      </w:pPr>
      <w:r>
        <w:t xml:space="preserve">телефон (48741) 65892, тел/факс (48741) 65941, </w:t>
      </w:r>
      <w:r>
        <w:rPr>
          <w:lang w:val="en-US"/>
        </w:rPr>
        <w:t>e</w:t>
      </w:r>
      <w:r>
        <w:t>-</w:t>
      </w:r>
      <w:r>
        <w:rPr>
          <w:lang w:val="en-US"/>
        </w:rPr>
        <w:t>mail</w:t>
      </w:r>
      <w:r>
        <w:t xml:space="preserve">: </w:t>
      </w:r>
      <w:hyperlink r:id="rId6" w:history="1">
        <w:r w:rsidR="003D1646" w:rsidRPr="00E638DB">
          <w:rPr>
            <w:rStyle w:val="a3"/>
            <w:lang w:val="en-US"/>
          </w:rPr>
          <w:t>obraz</w:t>
        </w:r>
        <w:r w:rsidR="003D1646" w:rsidRPr="00E638DB">
          <w:rPr>
            <w:rStyle w:val="a3"/>
          </w:rPr>
          <w:t>.</w:t>
        </w:r>
        <w:r w:rsidR="003D1646" w:rsidRPr="00E638DB">
          <w:rPr>
            <w:rStyle w:val="a3"/>
            <w:lang w:val="en-US"/>
          </w:rPr>
          <w:t>efremov</w:t>
        </w:r>
        <w:r w:rsidR="003D1646" w:rsidRPr="00E638DB">
          <w:rPr>
            <w:rStyle w:val="a3"/>
          </w:rPr>
          <w:t>@</w:t>
        </w:r>
        <w:r w:rsidR="003D1646" w:rsidRPr="00E638DB">
          <w:rPr>
            <w:rStyle w:val="a3"/>
            <w:lang w:val="en-US"/>
          </w:rPr>
          <w:t>tularegion</w:t>
        </w:r>
        <w:r w:rsidR="003D1646" w:rsidRPr="00E638DB">
          <w:rPr>
            <w:rStyle w:val="a3"/>
          </w:rPr>
          <w:t>.</w:t>
        </w:r>
        <w:r w:rsidR="003D1646" w:rsidRPr="00E638DB">
          <w:rPr>
            <w:rStyle w:val="a3"/>
            <w:lang w:val="en-US"/>
          </w:rPr>
          <w:t>org</w:t>
        </w:r>
      </w:hyperlink>
      <w:r w:rsidR="003D1646">
        <w:t xml:space="preserve"> </w:t>
      </w:r>
    </w:p>
    <w:p w:rsidR="00DA3E2B" w:rsidRDefault="00DA3E2B" w:rsidP="00DA3E2B">
      <w:pPr>
        <w:shd w:val="clear" w:color="auto" w:fill="FFFFFF"/>
      </w:pPr>
    </w:p>
    <w:p w:rsidR="00E93F45" w:rsidRDefault="00E93F45" w:rsidP="00DA3E2B">
      <w:pPr>
        <w:shd w:val="clear" w:color="auto" w:fill="FFFFFF"/>
      </w:pPr>
    </w:p>
    <w:tbl>
      <w:tblPr>
        <w:tblW w:w="10670" w:type="dxa"/>
        <w:tblInd w:w="-106" w:type="dxa"/>
        <w:tblLayout w:type="fixed"/>
        <w:tblLook w:val="00A0"/>
      </w:tblPr>
      <w:tblGrid>
        <w:gridCol w:w="5884"/>
        <w:gridCol w:w="4786"/>
      </w:tblGrid>
      <w:tr w:rsidR="00DA3E2B" w:rsidTr="007F7BDA">
        <w:tc>
          <w:tcPr>
            <w:tcW w:w="5884" w:type="dxa"/>
            <w:shd w:val="clear" w:color="auto" w:fill="FFFFFF" w:themeFill="background1"/>
          </w:tcPr>
          <w:p w:rsidR="003276ED" w:rsidRPr="00C962BB" w:rsidRDefault="00DA3E2B" w:rsidP="007F7BDA">
            <w:pPr>
              <w:shd w:val="clear" w:color="auto" w:fill="FFFFFF" w:themeFill="background1"/>
              <w:spacing w:line="360" w:lineRule="auto"/>
              <w:rPr>
                <w:b/>
              </w:rPr>
            </w:pPr>
            <w:r w:rsidRPr="00C962BB">
              <w:rPr>
                <w:b/>
              </w:rPr>
              <w:t>№</w:t>
            </w:r>
            <w:r w:rsidR="00442FF8">
              <w:rPr>
                <w:b/>
              </w:rPr>
              <w:t xml:space="preserve"> </w:t>
            </w:r>
            <w:r w:rsidR="00CD7072">
              <w:rPr>
                <w:b/>
              </w:rPr>
              <w:t>505</w:t>
            </w:r>
          </w:p>
          <w:p w:rsidR="00DA3E2B" w:rsidRPr="00C962BB" w:rsidRDefault="00DA3E2B" w:rsidP="007F7BDA">
            <w:pPr>
              <w:shd w:val="clear" w:color="auto" w:fill="FFFFFF" w:themeFill="background1"/>
              <w:spacing w:line="360" w:lineRule="auto"/>
              <w:rPr>
                <w:b/>
              </w:rPr>
            </w:pPr>
            <w:r w:rsidRPr="00C962BB">
              <w:rPr>
                <w:b/>
              </w:rPr>
              <w:t xml:space="preserve">от </w:t>
            </w:r>
            <w:r w:rsidR="00CD7072">
              <w:rPr>
                <w:b/>
              </w:rPr>
              <w:t>0</w:t>
            </w:r>
            <w:r w:rsidR="00674859">
              <w:rPr>
                <w:b/>
              </w:rPr>
              <w:t>5</w:t>
            </w:r>
            <w:r w:rsidR="00CD7072">
              <w:rPr>
                <w:b/>
              </w:rPr>
              <w:t>.05.</w:t>
            </w:r>
            <w:r w:rsidR="002C264B" w:rsidRPr="00C962BB">
              <w:rPr>
                <w:b/>
              </w:rPr>
              <w:t>202</w:t>
            </w:r>
            <w:r w:rsidR="00AB1F34">
              <w:rPr>
                <w:b/>
              </w:rPr>
              <w:t>2</w:t>
            </w:r>
            <w:r w:rsidR="002C264B" w:rsidRPr="00C962BB">
              <w:rPr>
                <w:b/>
              </w:rPr>
              <w:t xml:space="preserve"> г.</w:t>
            </w:r>
            <w:r w:rsidRPr="00C962BB">
              <w:rPr>
                <w:b/>
              </w:rPr>
              <w:t xml:space="preserve"> </w:t>
            </w:r>
            <w:r w:rsidR="000F501A" w:rsidRPr="00C962BB">
              <w:rPr>
                <w:b/>
              </w:rPr>
              <w:t xml:space="preserve">  </w:t>
            </w:r>
          </w:p>
          <w:p w:rsidR="00DA3E2B" w:rsidRDefault="00DA3E2B" w:rsidP="00102B18"/>
          <w:p w:rsidR="00AF0156" w:rsidRDefault="00AF0156" w:rsidP="00102B18"/>
          <w:p w:rsidR="00AF0156" w:rsidRDefault="00AF0156" w:rsidP="00102B18"/>
        </w:tc>
        <w:tc>
          <w:tcPr>
            <w:tcW w:w="4786" w:type="dxa"/>
            <w:shd w:val="clear" w:color="auto" w:fill="FFFFFF" w:themeFill="background1"/>
          </w:tcPr>
          <w:p w:rsidR="00473FE6" w:rsidRDefault="003D2DC7" w:rsidP="00102B18">
            <w:pPr>
              <w:jc w:val="center"/>
              <w:rPr>
                <w:b/>
                <w:bCs/>
                <w:sz w:val="28"/>
                <w:szCs w:val="28"/>
              </w:rPr>
            </w:pPr>
            <w:r>
              <w:rPr>
                <w:b/>
                <w:bCs/>
                <w:sz w:val="28"/>
                <w:szCs w:val="28"/>
              </w:rPr>
              <w:t xml:space="preserve">Руководителям </w:t>
            </w:r>
          </w:p>
          <w:p w:rsidR="003E1733" w:rsidRDefault="00AB1F34" w:rsidP="00102B18">
            <w:pPr>
              <w:jc w:val="center"/>
              <w:rPr>
                <w:b/>
                <w:bCs/>
                <w:sz w:val="28"/>
                <w:szCs w:val="28"/>
              </w:rPr>
            </w:pPr>
            <w:r>
              <w:rPr>
                <w:b/>
                <w:bCs/>
                <w:sz w:val="28"/>
                <w:szCs w:val="28"/>
              </w:rPr>
              <w:t xml:space="preserve">дошкольных </w:t>
            </w:r>
            <w:r w:rsidR="00473FE6">
              <w:rPr>
                <w:b/>
                <w:bCs/>
                <w:sz w:val="28"/>
                <w:szCs w:val="28"/>
              </w:rPr>
              <w:t>образовательных организаций</w:t>
            </w:r>
          </w:p>
          <w:p w:rsidR="009C3E69" w:rsidRDefault="009C3E69" w:rsidP="008361A5"/>
        </w:tc>
      </w:tr>
    </w:tbl>
    <w:p w:rsidR="00151A67" w:rsidRDefault="00151A67" w:rsidP="00DA3E2B">
      <w:pPr>
        <w:jc w:val="center"/>
        <w:rPr>
          <w:b/>
          <w:sz w:val="28"/>
          <w:szCs w:val="28"/>
        </w:rPr>
      </w:pPr>
    </w:p>
    <w:p w:rsidR="00151A67" w:rsidRDefault="00151A67" w:rsidP="00DA3E2B">
      <w:pPr>
        <w:jc w:val="center"/>
        <w:rPr>
          <w:b/>
          <w:sz w:val="28"/>
          <w:szCs w:val="28"/>
        </w:rPr>
      </w:pPr>
    </w:p>
    <w:p w:rsidR="00DA3E2B" w:rsidRPr="00F464A1" w:rsidRDefault="00DA3E2B" w:rsidP="00DA3E2B">
      <w:pPr>
        <w:jc w:val="center"/>
        <w:rPr>
          <w:b/>
          <w:sz w:val="26"/>
          <w:szCs w:val="26"/>
        </w:rPr>
      </w:pPr>
      <w:r w:rsidRPr="00F464A1">
        <w:rPr>
          <w:b/>
          <w:sz w:val="26"/>
          <w:szCs w:val="26"/>
        </w:rPr>
        <w:t>Уважаем</w:t>
      </w:r>
      <w:r w:rsidR="003D2DC7" w:rsidRPr="00F464A1">
        <w:rPr>
          <w:b/>
          <w:sz w:val="26"/>
          <w:szCs w:val="26"/>
        </w:rPr>
        <w:t>ые руководители!</w:t>
      </w:r>
    </w:p>
    <w:p w:rsidR="008361A5" w:rsidRPr="00F464A1" w:rsidRDefault="008361A5" w:rsidP="008361A5">
      <w:pPr>
        <w:jc w:val="both"/>
        <w:rPr>
          <w:sz w:val="26"/>
          <w:szCs w:val="26"/>
        </w:rPr>
      </w:pPr>
    </w:p>
    <w:p w:rsidR="007365DA" w:rsidRPr="00F464A1" w:rsidRDefault="004C2C77" w:rsidP="007365DA">
      <w:pPr>
        <w:ind w:firstLine="709"/>
        <w:jc w:val="both"/>
        <w:rPr>
          <w:sz w:val="26"/>
          <w:szCs w:val="26"/>
        </w:rPr>
      </w:pPr>
      <w:r w:rsidRPr="00F464A1">
        <w:rPr>
          <w:sz w:val="26"/>
          <w:szCs w:val="26"/>
        </w:rPr>
        <w:t xml:space="preserve">Комитет по образованию администрации муниципального образования город Ефремов </w:t>
      </w:r>
      <w:r w:rsidR="007365DA" w:rsidRPr="00F464A1">
        <w:rPr>
          <w:sz w:val="26"/>
          <w:szCs w:val="26"/>
        </w:rPr>
        <w:t xml:space="preserve">информирует о проведении независимой </w:t>
      </w:r>
      <w:proofErr w:type="gramStart"/>
      <w:r w:rsidR="007365DA" w:rsidRPr="00F464A1">
        <w:rPr>
          <w:sz w:val="26"/>
          <w:szCs w:val="26"/>
        </w:rPr>
        <w:t>оценки качества условий осуществления образовательной деятельности</w:t>
      </w:r>
      <w:proofErr w:type="gramEnd"/>
      <w:r w:rsidR="007365DA" w:rsidRPr="00F464A1">
        <w:rPr>
          <w:sz w:val="26"/>
          <w:szCs w:val="26"/>
        </w:rPr>
        <w:t xml:space="preserve"> организациями, осуществляющими образовательную деятельность, расположенными на территории муниципального образования город Ефремов, в 202</w:t>
      </w:r>
      <w:r w:rsidR="00AB1F34">
        <w:rPr>
          <w:sz w:val="26"/>
          <w:szCs w:val="26"/>
        </w:rPr>
        <w:t>2</w:t>
      </w:r>
      <w:r w:rsidR="007365DA" w:rsidRPr="00F464A1">
        <w:rPr>
          <w:sz w:val="26"/>
          <w:szCs w:val="26"/>
        </w:rPr>
        <w:t xml:space="preserve"> году (далее – НОКО-202</w:t>
      </w:r>
      <w:r w:rsidR="00AB1F34">
        <w:rPr>
          <w:sz w:val="26"/>
          <w:szCs w:val="26"/>
        </w:rPr>
        <w:t>2</w:t>
      </w:r>
      <w:r w:rsidR="007365DA" w:rsidRPr="00F464A1">
        <w:rPr>
          <w:sz w:val="26"/>
          <w:szCs w:val="26"/>
        </w:rPr>
        <w:t>).</w:t>
      </w:r>
    </w:p>
    <w:p w:rsidR="009E17C5" w:rsidRDefault="009E17C5" w:rsidP="009E17C5">
      <w:pPr>
        <w:ind w:firstLine="709"/>
        <w:jc w:val="both"/>
        <w:rPr>
          <w:sz w:val="26"/>
          <w:szCs w:val="26"/>
        </w:rPr>
      </w:pPr>
      <w:r w:rsidRPr="00F464A1">
        <w:rPr>
          <w:sz w:val="26"/>
          <w:szCs w:val="26"/>
        </w:rPr>
        <w:t>Перечень образовательных организаций, подлежащих независимой оценке в 202</w:t>
      </w:r>
      <w:r w:rsidR="00AB1F34">
        <w:rPr>
          <w:sz w:val="26"/>
          <w:szCs w:val="26"/>
        </w:rPr>
        <w:t>2</w:t>
      </w:r>
      <w:r w:rsidRPr="00F464A1">
        <w:rPr>
          <w:sz w:val="26"/>
          <w:szCs w:val="26"/>
        </w:rPr>
        <w:t xml:space="preserve"> году, определен в протоколе №1 заседания Общественного совета по проведению независимой </w:t>
      </w:r>
      <w:proofErr w:type="gramStart"/>
      <w:r w:rsidRPr="00F464A1">
        <w:rPr>
          <w:sz w:val="26"/>
          <w:szCs w:val="26"/>
        </w:rPr>
        <w:t>оценки качества условий осуществления образовательной деятельности</w:t>
      </w:r>
      <w:proofErr w:type="gramEnd"/>
      <w:r w:rsidRPr="00F464A1">
        <w:rPr>
          <w:sz w:val="26"/>
          <w:szCs w:val="26"/>
        </w:rPr>
        <w:t xml:space="preserve"> организациями муниципального образования город Ефремов от 2</w:t>
      </w:r>
      <w:r w:rsidR="00A82A47">
        <w:rPr>
          <w:sz w:val="26"/>
          <w:szCs w:val="26"/>
        </w:rPr>
        <w:t>8</w:t>
      </w:r>
      <w:r w:rsidRPr="00F464A1">
        <w:rPr>
          <w:sz w:val="26"/>
          <w:szCs w:val="26"/>
        </w:rPr>
        <w:t xml:space="preserve"> января 202</w:t>
      </w:r>
      <w:r w:rsidR="00A82A47">
        <w:rPr>
          <w:sz w:val="26"/>
          <w:szCs w:val="26"/>
        </w:rPr>
        <w:t>2</w:t>
      </w:r>
      <w:r w:rsidRPr="00F464A1">
        <w:rPr>
          <w:sz w:val="26"/>
          <w:szCs w:val="26"/>
        </w:rPr>
        <w:t xml:space="preserve"> года</w:t>
      </w:r>
      <w:r w:rsidR="004428A1" w:rsidRPr="00F464A1">
        <w:rPr>
          <w:sz w:val="26"/>
          <w:szCs w:val="26"/>
        </w:rPr>
        <w:t>.</w:t>
      </w:r>
    </w:p>
    <w:p w:rsidR="00471F07" w:rsidRPr="00946F95" w:rsidRDefault="00471F07" w:rsidP="00471F07">
      <w:pPr>
        <w:pStyle w:val="a4"/>
        <w:jc w:val="center"/>
        <w:rPr>
          <w:rFonts w:ascii="Times New Roman" w:hAnsi="Times New Roman" w:cs="Times New Roman"/>
          <w:b/>
          <w:sz w:val="24"/>
          <w:szCs w:val="24"/>
        </w:rPr>
      </w:pPr>
    </w:p>
    <w:tbl>
      <w:tblPr>
        <w:tblStyle w:val="a5"/>
        <w:tblW w:w="0" w:type="auto"/>
        <w:jc w:val="center"/>
        <w:tblLook w:val="04A0"/>
      </w:tblPr>
      <w:tblGrid>
        <w:gridCol w:w="456"/>
        <w:gridCol w:w="9681"/>
      </w:tblGrid>
      <w:tr w:rsidR="00471F07" w:rsidRPr="004A4411" w:rsidTr="00471F07">
        <w:trPr>
          <w:trHeight w:val="642"/>
          <w:jc w:val="center"/>
        </w:trPr>
        <w:tc>
          <w:tcPr>
            <w:tcW w:w="0" w:type="auto"/>
            <w:vAlign w:val="center"/>
          </w:tcPr>
          <w:p w:rsidR="00471F07" w:rsidRPr="004A4411" w:rsidRDefault="00471F07" w:rsidP="008E2BFF">
            <w:r w:rsidRPr="004A4411">
              <w:t>1</w:t>
            </w:r>
          </w:p>
        </w:tc>
        <w:tc>
          <w:tcPr>
            <w:tcW w:w="0" w:type="auto"/>
          </w:tcPr>
          <w:p w:rsidR="00471F07" w:rsidRPr="004A4411" w:rsidRDefault="00471F07" w:rsidP="008E2BFF">
            <w:r w:rsidRPr="004A4411">
              <w:t xml:space="preserve">Муниципальное казенное дошкольное образовательное учреждение «Детский сад № 4 </w:t>
            </w:r>
            <w:proofErr w:type="spellStart"/>
            <w:r w:rsidRPr="004A4411">
              <w:t>общеразвивающего</w:t>
            </w:r>
            <w:proofErr w:type="spellEnd"/>
            <w:r w:rsidRPr="004A4411">
              <w:t xml:space="preserve"> вида»</w:t>
            </w:r>
          </w:p>
        </w:tc>
      </w:tr>
      <w:tr w:rsidR="00471F07" w:rsidRPr="004A4411" w:rsidTr="008E2BFF">
        <w:trPr>
          <w:jc w:val="center"/>
        </w:trPr>
        <w:tc>
          <w:tcPr>
            <w:tcW w:w="0" w:type="auto"/>
            <w:vAlign w:val="center"/>
          </w:tcPr>
          <w:p w:rsidR="00471F07" w:rsidRPr="004A4411" w:rsidRDefault="00471F07" w:rsidP="008E2BFF">
            <w:r w:rsidRPr="004A4411">
              <w:t>2</w:t>
            </w:r>
          </w:p>
        </w:tc>
        <w:tc>
          <w:tcPr>
            <w:tcW w:w="0" w:type="auto"/>
          </w:tcPr>
          <w:p w:rsidR="00471F07" w:rsidRPr="004A4411" w:rsidRDefault="00471F07" w:rsidP="00471F07">
            <w:r w:rsidRPr="004A4411">
              <w:t>Муниципальное казенное дошкольное образовательное учреждение</w:t>
            </w:r>
            <w:r w:rsidRPr="004A4411">
              <w:br/>
              <w:t>«Детский сад № 5</w:t>
            </w:r>
            <w:r>
              <w:t xml:space="preserve"> </w:t>
            </w:r>
            <w:r w:rsidRPr="004A4411">
              <w:t>комбинированного вида»</w:t>
            </w:r>
          </w:p>
        </w:tc>
      </w:tr>
      <w:tr w:rsidR="00471F07" w:rsidRPr="004A4411" w:rsidTr="008E2BFF">
        <w:trPr>
          <w:jc w:val="center"/>
        </w:trPr>
        <w:tc>
          <w:tcPr>
            <w:tcW w:w="0" w:type="auto"/>
            <w:vAlign w:val="center"/>
          </w:tcPr>
          <w:p w:rsidR="00471F07" w:rsidRPr="004A4411" w:rsidRDefault="00471F07" w:rsidP="008E2BFF">
            <w:r w:rsidRPr="004A4411">
              <w:t>3</w:t>
            </w:r>
          </w:p>
        </w:tc>
        <w:tc>
          <w:tcPr>
            <w:tcW w:w="0" w:type="auto"/>
          </w:tcPr>
          <w:p w:rsidR="00471F07" w:rsidRPr="004A4411" w:rsidRDefault="00471F07" w:rsidP="00471F07">
            <w:r w:rsidRPr="004A4411">
              <w:t>Муниципальное казенное дошкольное образовательное учреждение</w:t>
            </w:r>
            <w:r w:rsidRPr="004A4411">
              <w:br/>
              <w:t>«Детский сад № 7</w:t>
            </w:r>
            <w:r>
              <w:t xml:space="preserve"> </w:t>
            </w:r>
            <w:proofErr w:type="spellStart"/>
            <w:r w:rsidRPr="004A4411">
              <w:t>общеразвивающего</w:t>
            </w:r>
            <w:proofErr w:type="spellEnd"/>
            <w:r w:rsidRPr="004A4411">
              <w:t xml:space="preserve"> вида»</w:t>
            </w:r>
          </w:p>
        </w:tc>
      </w:tr>
      <w:tr w:rsidR="00471F07" w:rsidRPr="004A4411" w:rsidTr="008E2BFF">
        <w:trPr>
          <w:jc w:val="center"/>
        </w:trPr>
        <w:tc>
          <w:tcPr>
            <w:tcW w:w="0" w:type="auto"/>
            <w:vAlign w:val="center"/>
          </w:tcPr>
          <w:p w:rsidR="00471F07" w:rsidRPr="004A4411" w:rsidRDefault="00471F07" w:rsidP="008E2BFF">
            <w:r w:rsidRPr="004A4411">
              <w:t>4</w:t>
            </w:r>
          </w:p>
        </w:tc>
        <w:tc>
          <w:tcPr>
            <w:tcW w:w="0" w:type="auto"/>
          </w:tcPr>
          <w:p w:rsidR="00471F07" w:rsidRPr="004A4411" w:rsidRDefault="00471F07" w:rsidP="00471F07">
            <w:r w:rsidRPr="004A4411">
              <w:t>Муниципальное казенное дошкольное образовательное учреждение</w:t>
            </w:r>
            <w:r w:rsidRPr="004A4411">
              <w:br/>
              <w:t>«Детский сад № 9</w:t>
            </w:r>
            <w:r>
              <w:t xml:space="preserve"> </w:t>
            </w:r>
            <w:r w:rsidRPr="004A4411">
              <w:t>компенсирующего вида»</w:t>
            </w:r>
          </w:p>
        </w:tc>
      </w:tr>
      <w:tr w:rsidR="00471F07" w:rsidRPr="004A4411" w:rsidTr="008E2BFF">
        <w:trPr>
          <w:jc w:val="center"/>
        </w:trPr>
        <w:tc>
          <w:tcPr>
            <w:tcW w:w="0" w:type="auto"/>
            <w:vAlign w:val="center"/>
          </w:tcPr>
          <w:p w:rsidR="00471F07" w:rsidRPr="004A4411" w:rsidRDefault="00471F07" w:rsidP="008E2BFF">
            <w:r w:rsidRPr="004A4411">
              <w:t>5</w:t>
            </w:r>
          </w:p>
        </w:tc>
        <w:tc>
          <w:tcPr>
            <w:tcW w:w="0" w:type="auto"/>
          </w:tcPr>
          <w:p w:rsidR="00471F07" w:rsidRPr="004A4411" w:rsidRDefault="00471F07" w:rsidP="00471F07">
            <w:r w:rsidRPr="004A4411">
              <w:t>Муниципальное казенное дошкольное образовательное учреждение</w:t>
            </w:r>
            <w:r w:rsidRPr="004A4411">
              <w:br/>
              <w:t>«Детский сад № 10</w:t>
            </w:r>
            <w:r>
              <w:t xml:space="preserve"> </w:t>
            </w:r>
            <w:proofErr w:type="spellStart"/>
            <w:r w:rsidRPr="004A4411">
              <w:t>общеразвивающего</w:t>
            </w:r>
            <w:proofErr w:type="spellEnd"/>
            <w:r w:rsidRPr="004A4411">
              <w:t xml:space="preserve"> вида»</w:t>
            </w:r>
          </w:p>
        </w:tc>
      </w:tr>
      <w:tr w:rsidR="00471F07" w:rsidRPr="004A4411" w:rsidTr="008E2BFF">
        <w:trPr>
          <w:jc w:val="center"/>
        </w:trPr>
        <w:tc>
          <w:tcPr>
            <w:tcW w:w="0" w:type="auto"/>
            <w:vAlign w:val="center"/>
          </w:tcPr>
          <w:p w:rsidR="00471F07" w:rsidRPr="004A4411" w:rsidRDefault="00471F07" w:rsidP="008E2BFF">
            <w:r w:rsidRPr="004A4411">
              <w:t>6</w:t>
            </w:r>
          </w:p>
        </w:tc>
        <w:tc>
          <w:tcPr>
            <w:tcW w:w="0" w:type="auto"/>
          </w:tcPr>
          <w:p w:rsidR="00471F07" w:rsidRPr="004A4411" w:rsidRDefault="00471F07" w:rsidP="00471F07">
            <w:r w:rsidRPr="004A4411">
              <w:t>Муниципальное казенное дошкольное образовательное учреждение «Центр развития ребенка –</w:t>
            </w:r>
            <w:r>
              <w:t xml:space="preserve"> </w:t>
            </w:r>
            <w:r w:rsidRPr="004A4411">
              <w:t>детский сад № 13»</w:t>
            </w:r>
          </w:p>
        </w:tc>
      </w:tr>
      <w:tr w:rsidR="00471F07" w:rsidRPr="004A4411" w:rsidTr="008E2BFF">
        <w:trPr>
          <w:jc w:val="center"/>
        </w:trPr>
        <w:tc>
          <w:tcPr>
            <w:tcW w:w="0" w:type="auto"/>
            <w:vAlign w:val="center"/>
          </w:tcPr>
          <w:p w:rsidR="00471F07" w:rsidRPr="004A4411" w:rsidRDefault="00471F07" w:rsidP="008E2BFF">
            <w:r w:rsidRPr="004A4411">
              <w:t>7</w:t>
            </w:r>
          </w:p>
        </w:tc>
        <w:tc>
          <w:tcPr>
            <w:tcW w:w="0" w:type="auto"/>
          </w:tcPr>
          <w:p w:rsidR="00471F07" w:rsidRPr="004A4411" w:rsidRDefault="00471F07" w:rsidP="00471F07">
            <w:r w:rsidRPr="004A4411">
              <w:t>Муниципальное казенное дошкольное образовательное учреждение</w:t>
            </w:r>
            <w:r w:rsidRPr="004A4411">
              <w:br/>
              <w:t xml:space="preserve">«Центр развития ребёнка </w:t>
            </w:r>
            <w:proofErr w:type="gramStart"/>
            <w:r w:rsidRPr="004A4411">
              <w:t>–д</w:t>
            </w:r>
            <w:proofErr w:type="gramEnd"/>
            <w:r w:rsidRPr="004A4411">
              <w:t>етский сад № 14»</w:t>
            </w:r>
          </w:p>
        </w:tc>
      </w:tr>
      <w:tr w:rsidR="00471F07" w:rsidRPr="004A4411" w:rsidTr="008E2BFF">
        <w:trPr>
          <w:jc w:val="center"/>
        </w:trPr>
        <w:tc>
          <w:tcPr>
            <w:tcW w:w="0" w:type="auto"/>
            <w:vAlign w:val="center"/>
          </w:tcPr>
          <w:p w:rsidR="00471F07" w:rsidRPr="004A4411" w:rsidRDefault="00471F07" w:rsidP="008E2BFF">
            <w:r w:rsidRPr="004A4411">
              <w:t>8</w:t>
            </w:r>
          </w:p>
        </w:tc>
        <w:tc>
          <w:tcPr>
            <w:tcW w:w="0" w:type="auto"/>
          </w:tcPr>
          <w:p w:rsidR="00471F07" w:rsidRPr="004A4411" w:rsidRDefault="00471F07" w:rsidP="008E2BFF">
            <w:r w:rsidRPr="004A4411">
              <w:t>Муниципальное казенное дошкольное образовательное учреждение «Детский сад № 16</w:t>
            </w:r>
            <w:r w:rsidRPr="004A4411">
              <w:br/>
              <w:t>комбинированного вида»</w:t>
            </w:r>
          </w:p>
        </w:tc>
      </w:tr>
      <w:tr w:rsidR="00471F07" w:rsidRPr="004A4411" w:rsidTr="008E2BFF">
        <w:trPr>
          <w:jc w:val="center"/>
        </w:trPr>
        <w:tc>
          <w:tcPr>
            <w:tcW w:w="0" w:type="auto"/>
            <w:vAlign w:val="center"/>
          </w:tcPr>
          <w:p w:rsidR="00471F07" w:rsidRPr="004A4411" w:rsidRDefault="00471F07" w:rsidP="008E2BFF">
            <w:r w:rsidRPr="004A4411">
              <w:t>9</w:t>
            </w:r>
          </w:p>
        </w:tc>
        <w:tc>
          <w:tcPr>
            <w:tcW w:w="0" w:type="auto"/>
          </w:tcPr>
          <w:p w:rsidR="00471F07" w:rsidRPr="004A4411" w:rsidRDefault="00471F07" w:rsidP="008E2BFF">
            <w:r w:rsidRPr="004A4411">
              <w:t>Муниципальное казенное дошкольное образовательное учреждение «Детский сад № 21</w:t>
            </w:r>
            <w:r w:rsidRPr="004A4411">
              <w:br/>
            </w:r>
            <w:proofErr w:type="spellStart"/>
            <w:r w:rsidRPr="004A4411">
              <w:t>общеразвивающего</w:t>
            </w:r>
            <w:proofErr w:type="spellEnd"/>
            <w:r w:rsidRPr="004A4411">
              <w:t xml:space="preserve"> вида»</w:t>
            </w:r>
          </w:p>
        </w:tc>
      </w:tr>
      <w:tr w:rsidR="00471F07" w:rsidRPr="004A4411" w:rsidTr="008E2BFF">
        <w:trPr>
          <w:jc w:val="center"/>
        </w:trPr>
        <w:tc>
          <w:tcPr>
            <w:tcW w:w="0" w:type="auto"/>
            <w:vAlign w:val="center"/>
          </w:tcPr>
          <w:p w:rsidR="00471F07" w:rsidRPr="004A4411" w:rsidRDefault="00471F07" w:rsidP="008E2BFF">
            <w:r w:rsidRPr="004A4411">
              <w:t>10</w:t>
            </w:r>
          </w:p>
        </w:tc>
        <w:tc>
          <w:tcPr>
            <w:tcW w:w="0" w:type="auto"/>
          </w:tcPr>
          <w:p w:rsidR="00471F07" w:rsidRPr="004A4411" w:rsidRDefault="00471F07" w:rsidP="008E2BFF">
            <w:r w:rsidRPr="004A4411">
              <w:t>Муниципальное казенное дошкольное образовательное учреждение «Детский сад № 23</w:t>
            </w:r>
            <w:r w:rsidRPr="004A4411">
              <w:br/>
            </w:r>
            <w:proofErr w:type="spellStart"/>
            <w:r w:rsidRPr="004A4411">
              <w:t>общеразвивающего</w:t>
            </w:r>
            <w:proofErr w:type="spellEnd"/>
            <w:r w:rsidRPr="004A4411">
              <w:t xml:space="preserve"> вида»</w:t>
            </w:r>
          </w:p>
        </w:tc>
      </w:tr>
    </w:tbl>
    <w:p w:rsidR="00471F07" w:rsidRPr="00F464A1" w:rsidRDefault="00471F07" w:rsidP="009E17C5">
      <w:pPr>
        <w:ind w:firstLine="709"/>
        <w:jc w:val="both"/>
        <w:rPr>
          <w:sz w:val="26"/>
          <w:szCs w:val="26"/>
        </w:rPr>
      </w:pPr>
    </w:p>
    <w:p w:rsidR="007365DA" w:rsidRPr="00F464A1" w:rsidRDefault="007365DA" w:rsidP="007365DA">
      <w:pPr>
        <w:ind w:firstLine="709"/>
        <w:jc w:val="both"/>
        <w:rPr>
          <w:sz w:val="26"/>
          <w:szCs w:val="26"/>
        </w:rPr>
      </w:pPr>
      <w:r w:rsidRPr="00F464A1">
        <w:rPr>
          <w:sz w:val="26"/>
          <w:szCs w:val="26"/>
        </w:rPr>
        <w:lastRenderedPageBreak/>
        <w:t xml:space="preserve">Организацией-оператором выступает Общество с ограниченной ответственностью Исследовательская </w:t>
      </w:r>
      <w:r w:rsidR="001E71F4">
        <w:rPr>
          <w:sz w:val="26"/>
          <w:szCs w:val="26"/>
        </w:rPr>
        <w:t>к</w:t>
      </w:r>
      <w:r w:rsidRPr="00F464A1">
        <w:rPr>
          <w:sz w:val="26"/>
          <w:szCs w:val="26"/>
        </w:rPr>
        <w:t>омпания «Лидер» (г</w:t>
      </w:r>
      <w:proofErr w:type="gramStart"/>
      <w:r w:rsidRPr="00F464A1">
        <w:rPr>
          <w:sz w:val="26"/>
          <w:szCs w:val="26"/>
        </w:rPr>
        <w:t>.К</w:t>
      </w:r>
      <w:proofErr w:type="gramEnd"/>
      <w:r w:rsidRPr="00F464A1">
        <w:rPr>
          <w:sz w:val="26"/>
          <w:szCs w:val="26"/>
        </w:rPr>
        <w:t>расноярск)</w:t>
      </w:r>
      <w:r w:rsidR="00473FE6" w:rsidRPr="00F464A1">
        <w:rPr>
          <w:sz w:val="26"/>
          <w:szCs w:val="26"/>
        </w:rPr>
        <w:t xml:space="preserve"> - </w:t>
      </w:r>
      <w:hyperlink r:id="rId7" w:history="1">
        <w:r w:rsidR="00473FE6" w:rsidRPr="00F464A1">
          <w:rPr>
            <w:rStyle w:val="a3"/>
            <w:sz w:val="26"/>
            <w:szCs w:val="26"/>
          </w:rPr>
          <w:t>https://kras-lider.ru/</w:t>
        </w:r>
      </w:hyperlink>
      <w:r w:rsidR="00473FE6" w:rsidRPr="00F464A1">
        <w:rPr>
          <w:sz w:val="26"/>
          <w:szCs w:val="26"/>
        </w:rPr>
        <w:t xml:space="preserve"> </w:t>
      </w:r>
      <w:r w:rsidRPr="00F464A1">
        <w:rPr>
          <w:sz w:val="26"/>
          <w:szCs w:val="26"/>
        </w:rPr>
        <w:t>(</w:t>
      </w:r>
      <w:r w:rsidR="000104DD" w:rsidRPr="00F464A1">
        <w:rPr>
          <w:sz w:val="26"/>
          <w:szCs w:val="26"/>
        </w:rPr>
        <w:t xml:space="preserve">протокол заседания Общественного совета по НОКО </w:t>
      </w:r>
      <w:r w:rsidR="000104DD" w:rsidRPr="001E71F4">
        <w:rPr>
          <w:sz w:val="26"/>
          <w:szCs w:val="26"/>
        </w:rPr>
        <w:t>от 04.05.2022 №3</w:t>
      </w:r>
      <w:r w:rsidR="000104DD">
        <w:rPr>
          <w:sz w:val="26"/>
          <w:szCs w:val="26"/>
        </w:rPr>
        <w:t xml:space="preserve">, </w:t>
      </w:r>
      <w:r w:rsidRPr="00F464A1">
        <w:rPr>
          <w:sz w:val="26"/>
          <w:szCs w:val="26"/>
        </w:rPr>
        <w:t xml:space="preserve">муниципальный контракт </w:t>
      </w:r>
      <w:r w:rsidRPr="00674859">
        <w:rPr>
          <w:sz w:val="26"/>
          <w:szCs w:val="26"/>
        </w:rPr>
        <w:t xml:space="preserve">от </w:t>
      </w:r>
      <w:r w:rsidR="001E71F4" w:rsidRPr="00674859">
        <w:rPr>
          <w:sz w:val="26"/>
          <w:szCs w:val="26"/>
        </w:rPr>
        <w:t>0</w:t>
      </w:r>
      <w:r w:rsidR="00674859" w:rsidRPr="00674859">
        <w:rPr>
          <w:sz w:val="26"/>
          <w:szCs w:val="26"/>
        </w:rPr>
        <w:t>5</w:t>
      </w:r>
      <w:r w:rsidRPr="00674859">
        <w:rPr>
          <w:sz w:val="26"/>
          <w:szCs w:val="26"/>
        </w:rPr>
        <w:t>.0</w:t>
      </w:r>
      <w:r w:rsidR="001E71F4" w:rsidRPr="00674859">
        <w:rPr>
          <w:sz w:val="26"/>
          <w:szCs w:val="26"/>
        </w:rPr>
        <w:t>5</w:t>
      </w:r>
      <w:r w:rsidRPr="00674859">
        <w:rPr>
          <w:sz w:val="26"/>
          <w:szCs w:val="26"/>
        </w:rPr>
        <w:t>.202</w:t>
      </w:r>
      <w:r w:rsidR="001E71F4" w:rsidRPr="00674859">
        <w:rPr>
          <w:sz w:val="26"/>
          <w:szCs w:val="26"/>
        </w:rPr>
        <w:t>2</w:t>
      </w:r>
      <w:r w:rsidRPr="00674859">
        <w:rPr>
          <w:sz w:val="26"/>
          <w:szCs w:val="26"/>
        </w:rPr>
        <w:t xml:space="preserve"> №</w:t>
      </w:r>
      <w:r w:rsidR="00674859" w:rsidRPr="00674859">
        <w:rPr>
          <w:sz w:val="26"/>
          <w:szCs w:val="26"/>
        </w:rPr>
        <w:t>124/</w:t>
      </w:r>
      <w:r w:rsidRPr="00674859">
        <w:rPr>
          <w:sz w:val="26"/>
          <w:szCs w:val="26"/>
        </w:rPr>
        <w:t>КО</w:t>
      </w:r>
      <w:r w:rsidRPr="00F464A1">
        <w:rPr>
          <w:sz w:val="26"/>
          <w:szCs w:val="26"/>
        </w:rPr>
        <w:t>).</w:t>
      </w:r>
    </w:p>
    <w:p w:rsidR="007365DA" w:rsidRPr="000D240E" w:rsidRDefault="007365DA" w:rsidP="007365DA">
      <w:pPr>
        <w:ind w:firstLine="709"/>
        <w:jc w:val="both"/>
        <w:rPr>
          <w:b/>
          <w:sz w:val="26"/>
          <w:szCs w:val="26"/>
        </w:rPr>
      </w:pPr>
      <w:r w:rsidRPr="00F464A1">
        <w:rPr>
          <w:sz w:val="26"/>
          <w:szCs w:val="26"/>
        </w:rPr>
        <w:t xml:space="preserve">ООО Исследовательская компания «Лидер» должна выполнить работы по сбору и обобщению информации о качестве условий осуществления образовательной деятельности в </w:t>
      </w:r>
      <w:r w:rsidR="00A82A47">
        <w:rPr>
          <w:sz w:val="26"/>
          <w:szCs w:val="26"/>
        </w:rPr>
        <w:t>10</w:t>
      </w:r>
      <w:r w:rsidRPr="00F464A1">
        <w:rPr>
          <w:sz w:val="26"/>
          <w:szCs w:val="26"/>
        </w:rPr>
        <w:t>-</w:t>
      </w:r>
      <w:r w:rsidR="00A82A47">
        <w:rPr>
          <w:sz w:val="26"/>
          <w:szCs w:val="26"/>
        </w:rPr>
        <w:t xml:space="preserve">ти </w:t>
      </w:r>
      <w:r w:rsidR="00A82A47" w:rsidRPr="00F464A1">
        <w:rPr>
          <w:sz w:val="26"/>
          <w:szCs w:val="26"/>
        </w:rPr>
        <w:t>муниципальных</w:t>
      </w:r>
      <w:r w:rsidR="00A82A47">
        <w:rPr>
          <w:sz w:val="26"/>
          <w:szCs w:val="26"/>
        </w:rPr>
        <w:t xml:space="preserve"> дошкольных </w:t>
      </w:r>
      <w:r w:rsidRPr="00F464A1">
        <w:rPr>
          <w:sz w:val="26"/>
          <w:szCs w:val="26"/>
        </w:rPr>
        <w:t xml:space="preserve">образовательных организациях </w:t>
      </w:r>
      <w:r w:rsidRPr="000D240E">
        <w:rPr>
          <w:b/>
          <w:sz w:val="26"/>
          <w:szCs w:val="26"/>
        </w:rPr>
        <w:t xml:space="preserve">в период с </w:t>
      </w:r>
      <w:r w:rsidR="00D7074D" w:rsidRPr="000D240E">
        <w:rPr>
          <w:b/>
          <w:sz w:val="26"/>
          <w:szCs w:val="26"/>
        </w:rPr>
        <w:t>23</w:t>
      </w:r>
      <w:r w:rsidRPr="000D240E">
        <w:rPr>
          <w:b/>
          <w:sz w:val="26"/>
          <w:szCs w:val="26"/>
        </w:rPr>
        <w:t xml:space="preserve"> </w:t>
      </w:r>
      <w:r w:rsidR="00A82A47" w:rsidRPr="000D240E">
        <w:rPr>
          <w:b/>
          <w:sz w:val="26"/>
          <w:szCs w:val="26"/>
        </w:rPr>
        <w:t>мая</w:t>
      </w:r>
      <w:r w:rsidRPr="000D240E">
        <w:rPr>
          <w:b/>
          <w:sz w:val="26"/>
          <w:szCs w:val="26"/>
        </w:rPr>
        <w:t xml:space="preserve"> по </w:t>
      </w:r>
      <w:r w:rsidR="00A82A47" w:rsidRPr="000D240E">
        <w:rPr>
          <w:b/>
          <w:sz w:val="26"/>
          <w:szCs w:val="26"/>
        </w:rPr>
        <w:t>2</w:t>
      </w:r>
      <w:r w:rsidR="00D7074D" w:rsidRPr="000D240E">
        <w:rPr>
          <w:b/>
          <w:sz w:val="26"/>
          <w:szCs w:val="26"/>
        </w:rPr>
        <w:t>7</w:t>
      </w:r>
      <w:r w:rsidRPr="000D240E">
        <w:rPr>
          <w:b/>
          <w:sz w:val="26"/>
          <w:szCs w:val="26"/>
        </w:rPr>
        <w:t xml:space="preserve"> </w:t>
      </w:r>
      <w:r w:rsidR="00A82A47" w:rsidRPr="000D240E">
        <w:rPr>
          <w:b/>
          <w:sz w:val="26"/>
          <w:szCs w:val="26"/>
        </w:rPr>
        <w:t>июня</w:t>
      </w:r>
      <w:r w:rsidRPr="000D240E">
        <w:rPr>
          <w:b/>
          <w:sz w:val="26"/>
          <w:szCs w:val="26"/>
        </w:rPr>
        <w:t xml:space="preserve"> 202</w:t>
      </w:r>
      <w:r w:rsidR="00A82A47" w:rsidRPr="000D240E">
        <w:rPr>
          <w:b/>
          <w:sz w:val="26"/>
          <w:szCs w:val="26"/>
        </w:rPr>
        <w:t>2</w:t>
      </w:r>
      <w:r w:rsidRPr="000D240E">
        <w:rPr>
          <w:b/>
          <w:sz w:val="26"/>
          <w:szCs w:val="26"/>
        </w:rPr>
        <w:t xml:space="preserve"> года. </w:t>
      </w:r>
    </w:p>
    <w:p w:rsidR="009E17C5" w:rsidRPr="00F464A1" w:rsidRDefault="009E17C5" w:rsidP="009E17C5">
      <w:pPr>
        <w:pStyle w:val="a7"/>
        <w:shd w:val="clear" w:color="auto" w:fill="FFFFFF"/>
        <w:spacing w:before="0" w:beforeAutospacing="0" w:after="0" w:afterAutospacing="0"/>
        <w:ind w:firstLine="709"/>
        <w:jc w:val="both"/>
        <w:rPr>
          <w:sz w:val="26"/>
          <w:szCs w:val="26"/>
        </w:rPr>
      </w:pPr>
      <w:r w:rsidRPr="00F464A1">
        <w:rPr>
          <w:sz w:val="26"/>
          <w:szCs w:val="26"/>
        </w:rPr>
        <w:t>Работа оператора по сбору и обобщению информации включа</w:t>
      </w:r>
      <w:r w:rsidR="008D1D63">
        <w:rPr>
          <w:sz w:val="26"/>
          <w:szCs w:val="26"/>
        </w:rPr>
        <w:t>ет</w:t>
      </w:r>
      <w:r w:rsidRPr="00F464A1">
        <w:rPr>
          <w:sz w:val="26"/>
          <w:szCs w:val="26"/>
        </w:rPr>
        <w:t xml:space="preserve"> в себя:</w:t>
      </w:r>
    </w:p>
    <w:p w:rsidR="009E17C5" w:rsidRPr="00F464A1" w:rsidRDefault="00F1100C" w:rsidP="00F1100C">
      <w:pPr>
        <w:ind w:firstLine="709"/>
        <w:jc w:val="both"/>
        <w:rPr>
          <w:sz w:val="26"/>
          <w:szCs w:val="26"/>
        </w:rPr>
      </w:pPr>
      <w:r w:rsidRPr="00F464A1">
        <w:rPr>
          <w:sz w:val="26"/>
          <w:szCs w:val="26"/>
        </w:rPr>
        <w:t xml:space="preserve">1. </w:t>
      </w:r>
      <w:r w:rsidR="009E17C5" w:rsidRPr="00F464A1">
        <w:rPr>
          <w:sz w:val="26"/>
          <w:szCs w:val="26"/>
        </w:rPr>
        <w:t>Анализ мнения получателей услуг о качестве условий осуществления образовательной деятельности организациями (анкетирование);</w:t>
      </w:r>
    </w:p>
    <w:p w:rsidR="009E17C5" w:rsidRPr="00F464A1" w:rsidRDefault="00F1100C" w:rsidP="00F1100C">
      <w:pPr>
        <w:shd w:val="clear" w:color="auto" w:fill="FFFFFF"/>
        <w:ind w:left="360" w:firstLine="349"/>
        <w:jc w:val="both"/>
        <w:rPr>
          <w:sz w:val="26"/>
          <w:szCs w:val="26"/>
        </w:rPr>
      </w:pPr>
      <w:r w:rsidRPr="00F464A1">
        <w:rPr>
          <w:sz w:val="26"/>
          <w:szCs w:val="26"/>
        </w:rPr>
        <w:t xml:space="preserve">2. </w:t>
      </w:r>
      <w:r w:rsidR="009E17C5" w:rsidRPr="00F464A1">
        <w:rPr>
          <w:sz w:val="26"/>
          <w:szCs w:val="26"/>
        </w:rPr>
        <w:t>Сбор общедоступной информации об организациях:</w:t>
      </w:r>
    </w:p>
    <w:p w:rsidR="009E17C5" w:rsidRPr="00F464A1" w:rsidRDefault="009E17C5" w:rsidP="009E17C5">
      <w:pPr>
        <w:numPr>
          <w:ilvl w:val="0"/>
          <w:numId w:val="21"/>
        </w:numPr>
        <w:shd w:val="clear" w:color="auto" w:fill="FFFFFF"/>
        <w:ind w:hanging="11"/>
        <w:jc w:val="both"/>
        <w:rPr>
          <w:sz w:val="26"/>
          <w:szCs w:val="26"/>
        </w:rPr>
      </w:pPr>
      <w:r w:rsidRPr="00F464A1">
        <w:rPr>
          <w:sz w:val="26"/>
          <w:szCs w:val="26"/>
        </w:rPr>
        <w:t xml:space="preserve">мониторинг официальных сайтов </w:t>
      </w:r>
      <w:r w:rsidR="00493780">
        <w:rPr>
          <w:sz w:val="26"/>
          <w:szCs w:val="26"/>
        </w:rPr>
        <w:t>ДО</w:t>
      </w:r>
      <w:r w:rsidR="00FD2429">
        <w:rPr>
          <w:sz w:val="26"/>
          <w:szCs w:val="26"/>
        </w:rPr>
        <w:t>О</w:t>
      </w:r>
      <w:r w:rsidRPr="00F464A1">
        <w:rPr>
          <w:sz w:val="26"/>
          <w:szCs w:val="26"/>
        </w:rPr>
        <w:t>,</w:t>
      </w:r>
    </w:p>
    <w:p w:rsidR="009E17C5" w:rsidRPr="00F464A1" w:rsidRDefault="009E17C5" w:rsidP="009E17C5">
      <w:pPr>
        <w:numPr>
          <w:ilvl w:val="0"/>
          <w:numId w:val="21"/>
        </w:numPr>
        <w:shd w:val="clear" w:color="auto" w:fill="FFFFFF"/>
        <w:ind w:hanging="11"/>
        <w:jc w:val="both"/>
        <w:rPr>
          <w:sz w:val="26"/>
          <w:szCs w:val="26"/>
        </w:rPr>
      </w:pPr>
      <w:r w:rsidRPr="00F464A1">
        <w:rPr>
          <w:sz w:val="26"/>
          <w:szCs w:val="26"/>
        </w:rPr>
        <w:t xml:space="preserve">обследование информационных стендов в помещениях </w:t>
      </w:r>
      <w:r w:rsidR="00493780">
        <w:rPr>
          <w:sz w:val="26"/>
          <w:szCs w:val="26"/>
        </w:rPr>
        <w:t>ДО</w:t>
      </w:r>
      <w:r w:rsidR="00FD2429">
        <w:rPr>
          <w:sz w:val="26"/>
          <w:szCs w:val="26"/>
        </w:rPr>
        <w:t>О</w:t>
      </w:r>
      <w:r w:rsidRPr="00F464A1">
        <w:rPr>
          <w:sz w:val="26"/>
          <w:szCs w:val="26"/>
        </w:rPr>
        <w:t>,</w:t>
      </w:r>
    </w:p>
    <w:p w:rsidR="009E17C5" w:rsidRPr="00F464A1" w:rsidRDefault="009E17C5" w:rsidP="009E17C5">
      <w:pPr>
        <w:numPr>
          <w:ilvl w:val="0"/>
          <w:numId w:val="21"/>
        </w:numPr>
        <w:shd w:val="clear" w:color="auto" w:fill="FFFFFF"/>
        <w:ind w:hanging="11"/>
        <w:jc w:val="both"/>
        <w:rPr>
          <w:sz w:val="26"/>
          <w:szCs w:val="26"/>
        </w:rPr>
      </w:pPr>
      <w:r w:rsidRPr="00F464A1">
        <w:rPr>
          <w:sz w:val="26"/>
          <w:szCs w:val="26"/>
        </w:rPr>
        <w:t xml:space="preserve">осмотр помещений и территории </w:t>
      </w:r>
      <w:r w:rsidR="00493780">
        <w:rPr>
          <w:sz w:val="26"/>
          <w:szCs w:val="26"/>
        </w:rPr>
        <w:t>ДО</w:t>
      </w:r>
      <w:r w:rsidR="00FD2429">
        <w:rPr>
          <w:sz w:val="26"/>
          <w:szCs w:val="26"/>
        </w:rPr>
        <w:t>О</w:t>
      </w:r>
      <w:r w:rsidRPr="00F464A1">
        <w:rPr>
          <w:sz w:val="26"/>
          <w:szCs w:val="26"/>
        </w:rPr>
        <w:t>.</w:t>
      </w:r>
    </w:p>
    <w:p w:rsidR="00DA4128" w:rsidRPr="00F464A1" w:rsidRDefault="00DA4128" w:rsidP="00DA4128">
      <w:pPr>
        <w:shd w:val="clear" w:color="auto" w:fill="FFFFFF"/>
        <w:ind w:firstLine="709"/>
        <w:jc w:val="both"/>
        <w:rPr>
          <w:sz w:val="26"/>
          <w:szCs w:val="26"/>
        </w:rPr>
      </w:pPr>
      <w:r w:rsidRPr="00F464A1">
        <w:rPr>
          <w:sz w:val="26"/>
          <w:szCs w:val="26"/>
        </w:rPr>
        <w:t xml:space="preserve">Показатели, характеризующие общие критерии </w:t>
      </w:r>
      <w:proofErr w:type="gramStart"/>
      <w:r w:rsidRPr="00F464A1">
        <w:rPr>
          <w:sz w:val="26"/>
          <w:szCs w:val="26"/>
        </w:rPr>
        <w:t>оценки качества условий оказания услуг</w:t>
      </w:r>
      <w:proofErr w:type="gramEnd"/>
      <w:r w:rsidRPr="00F464A1">
        <w:rPr>
          <w:sz w:val="26"/>
          <w:szCs w:val="26"/>
        </w:rPr>
        <w:t xml:space="preserve"> организациями в сфере образования, </w:t>
      </w:r>
      <w:r w:rsidRPr="00226AC1">
        <w:rPr>
          <w:sz w:val="26"/>
          <w:szCs w:val="26"/>
          <w:u w:val="single"/>
        </w:rPr>
        <w:t xml:space="preserve">определены приказом Министерства просвещения Российской Федерации от </w:t>
      </w:r>
      <w:r w:rsidR="00F1100C" w:rsidRPr="00226AC1">
        <w:rPr>
          <w:sz w:val="26"/>
          <w:szCs w:val="26"/>
          <w:u w:val="single"/>
        </w:rPr>
        <w:t>13 марта 2019 года №114</w:t>
      </w:r>
      <w:r w:rsidR="00F1100C" w:rsidRPr="00F464A1">
        <w:rPr>
          <w:sz w:val="26"/>
          <w:szCs w:val="26"/>
        </w:rPr>
        <w:t>. Ими являются:</w:t>
      </w:r>
    </w:p>
    <w:p w:rsidR="00C541D8" w:rsidRPr="00F464A1" w:rsidRDefault="00C541D8" w:rsidP="00D636E1">
      <w:pPr>
        <w:numPr>
          <w:ilvl w:val="0"/>
          <w:numId w:val="22"/>
        </w:numPr>
        <w:shd w:val="clear" w:color="auto" w:fill="FFFFFF"/>
        <w:jc w:val="both"/>
        <w:rPr>
          <w:sz w:val="26"/>
          <w:szCs w:val="26"/>
        </w:rPr>
      </w:pPr>
      <w:r w:rsidRPr="00F464A1">
        <w:rPr>
          <w:sz w:val="26"/>
          <w:szCs w:val="26"/>
        </w:rPr>
        <w:t>Открытость и доступность информации об организации, осуществляющей образовательную деятельность;</w:t>
      </w:r>
    </w:p>
    <w:p w:rsidR="00C541D8" w:rsidRPr="00F464A1" w:rsidRDefault="00C541D8" w:rsidP="00C541D8">
      <w:pPr>
        <w:numPr>
          <w:ilvl w:val="0"/>
          <w:numId w:val="22"/>
        </w:numPr>
        <w:shd w:val="clear" w:color="auto" w:fill="FFFFFF"/>
        <w:spacing w:before="100" w:beforeAutospacing="1"/>
        <w:jc w:val="both"/>
        <w:rPr>
          <w:sz w:val="26"/>
          <w:szCs w:val="26"/>
        </w:rPr>
      </w:pPr>
      <w:r w:rsidRPr="00F464A1">
        <w:rPr>
          <w:sz w:val="26"/>
          <w:szCs w:val="26"/>
        </w:rPr>
        <w:t>Комфортность условий, в которых осуществляется образовательная деятельность;</w:t>
      </w:r>
    </w:p>
    <w:p w:rsidR="00C541D8" w:rsidRPr="00F464A1" w:rsidRDefault="00C541D8" w:rsidP="00C541D8">
      <w:pPr>
        <w:numPr>
          <w:ilvl w:val="0"/>
          <w:numId w:val="22"/>
        </w:numPr>
        <w:shd w:val="clear" w:color="auto" w:fill="FFFFFF"/>
        <w:spacing w:before="100" w:beforeAutospacing="1"/>
        <w:jc w:val="both"/>
        <w:rPr>
          <w:sz w:val="26"/>
          <w:szCs w:val="26"/>
        </w:rPr>
      </w:pPr>
      <w:r w:rsidRPr="00F464A1">
        <w:rPr>
          <w:sz w:val="26"/>
          <w:szCs w:val="26"/>
        </w:rPr>
        <w:t>Доступность образовательной деятельности для инвалидов;</w:t>
      </w:r>
    </w:p>
    <w:p w:rsidR="00C541D8" w:rsidRPr="00F464A1" w:rsidRDefault="00C541D8" w:rsidP="00C541D8">
      <w:pPr>
        <w:numPr>
          <w:ilvl w:val="0"/>
          <w:numId w:val="22"/>
        </w:numPr>
        <w:shd w:val="clear" w:color="auto" w:fill="FFFFFF"/>
        <w:spacing w:before="100" w:beforeAutospacing="1"/>
        <w:jc w:val="both"/>
        <w:rPr>
          <w:sz w:val="26"/>
          <w:szCs w:val="26"/>
        </w:rPr>
      </w:pPr>
      <w:r w:rsidRPr="00F464A1">
        <w:rPr>
          <w:sz w:val="26"/>
          <w:szCs w:val="26"/>
        </w:rPr>
        <w:t>Доброжелательность, вежливость работников организации, осуществляющей образовательную деятельность;</w:t>
      </w:r>
    </w:p>
    <w:p w:rsidR="00C541D8" w:rsidRPr="00F464A1" w:rsidRDefault="00C541D8" w:rsidP="00C541D8">
      <w:pPr>
        <w:numPr>
          <w:ilvl w:val="0"/>
          <w:numId w:val="22"/>
        </w:numPr>
        <w:shd w:val="clear" w:color="auto" w:fill="FFFFFF"/>
        <w:spacing w:before="100" w:beforeAutospacing="1"/>
        <w:jc w:val="both"/>
        <w:rPr>
          <w:sz w:val="26"/>
          <w:szCs w:val="26"/>
        </w:rPr>
      </w:pPr>
      <w:r w:rsidRPr="00F464A1">
        <w:rPr>
          <w:sz w:val="26"/>
          <w:szCs w:val="26"/>
        </w:rPr>
        <w:t>Удовлетворенность условиями осуществления образовательной деятельности организацией.</w:t>
      </w:r>
    </w:p>
    <w:p w:rsidR="002F7CAA" w:rsidRPr="00F464A1" w:rsidRDefault="002F7CAA" w:rsidP="007365DA">
      <w:pPr>
        <w:ind w:firstLine="709"/>
        <w:jc w:val="both"/>
        <w:rPr>
          <w:sz w:val="26"/>
          <w:szCs w:val="26"/>
          <w:shd w:val="clear" w:color="auto" w:fill="FFFFFF"/>
        </w:rPr>
      </w:pPr>
    </w:p>
    <w:p w:rsidR="00DB3A7A" w:rsidRPr="00F464A1" w:rsidRDefault="000F066C" w:rsidP="007365DA">
      <w:pPr>
        <w:ind w:firstLine="709"/>
        <w:jc w:val="both"/>
        <w:rPr>
          <w:b/>
          <w:sz w:val="26"/>
          <w:szCs w:val="26"/>
          <w:shd w:val="clear" w:color="auto" w:fill="FFFFFF"/>
        </w:rPr>
      </w:pPr>
      <w:r w:rsidRPr="00F464A1">
        <w:rPr>
          <w:b/>
          <w:sz w:val="26"/>
          <w:szCs w:val="26"/>
          <w:shd w:val="clear" w:color="auto" w:fill="FFFFFF"/>
        </w:rPr>
        <w:t xml:space="preserve">В целях </w:t>
      </w:r>
      <w:r w:rsidR="00DB3A7A" w:rsidRPr="00F464A1">
        <w:rPr>
          <w:b/>
          <w:sz w:val="26"/>
          <w:szCs w:val="26"/>
          <w:shd w:val="clear" w:color="auto" w:fill="FFFFFF"/>
        </w:rPr>
        <w:t xml:space="preserve">подготовки </w:t>
      </w:r>
      <w:r w:rsidRPr="00F464A1">
        <w:rPr>
          <w:b/>
          <w:sz w:val="26"/>
          <w:szCs w:val="26"/>
          <w:shd w:val="clear" w:color="auto" w:fill="FFFFFF"/>
        </w:rPr>
        <w:t>и проведения</w:t>
      </w:r>
      <w:r w:rsidR="00DB3A7A" w:rsidRPr="00F464A1">
        <w:rPr>
          <w:b/>
          <w:sz w:val="26"/>
          <w:szCs w:val="26"/>
          <w:shd w:val="clear" w:color="auto" w:fill="FFFFFF"/>
        </w:rPr>
        <w:t xml:space="preserve"> </w:t>
      </w:r>
      <w:r w:rsidR="00935921" w:rsidRPr="00F464A1">
        <w:rPr>
          <w:b/>
          <w:sz w:val="26"/>
          <w:szCs w:val="26"/>
          <w:shd w:val="clear" w:color="auto" w:fill="FFFFFF"/>
        </w:rPr>
        <w:t xml:space="preserve">независимой оценки </w:t>
      </w:r>
      <w:r w:rsidR="00DB3A7A" w:rsidRPr="00F464A1">
        <w:rPr>
          <w:b/>
          <w:sz w:val="26"/>
          <w:szCs w:val="26"/>
          <w:shd w:val="clear" w:color="auto" w:fill="FFFFFF"/>
        </w:rPr>
        <w:t>рекоменд</w:t>
      </w:r>
      <w:r w:rsidR="006A1335" w:rsidRPr="00F464A1">
        <w:rPr>
          <w:b/>
          <w:sz w:val="26"/>
          <w:szCs w:val="26"/>
          <w:shd w:val="clear" w:color="auto" w:fill="FFFFFF"/>
        </w:rPr>
        <w:t>уется:</w:t>
      </w:r>
    </w:p>
    <w:p w:rsidR="006A1335" w:rsidRPr="00F464A1" w:rsidRDefault="006A1335" w:rsidP="007365DA">
      <w:pPr>
        <w:ind w:firstLine="709"/>
        <w:jc w:val="both"/>
        <w:rPr>
          <w:sz w:val="26"/>
          <w:szCs w:val="26"/>
          <w:shd w:val="clear" w:color="auto" w:fill="FFFFFF"/>
        </w:rPr>
      </w:pPr>
      <w:r w:rsidRPr="00F464A1">
        <w:rPr>
          <w:sz w:val="26"/>
          <w:szCs w:val="26"/>
          <w:shd w:val="clear" w:color="auto" w:fill="FFFFFF"/>
        </w:rPr>
        <w:t xml:space="preserve">1. Назначить в </w:t>
      </w:r>
      <w:r w:rsidR="001830C0">
        <w:rPr>
          <w:sz w:val="26"/>
          <w:szCs w:val="26"/>
          <w:shd w:val="clear" w:color="auto" w:fill="FFFFFF"/>
        </w:rPr>
        <w:t>ДО</w:t>
      </w:r>
      <w:r w:rsidR="00FD2429">
        <w:rPr>
          <w:sz w:val="26"/>
          <w:szCs w:val="26"/>
          <w:shd w:val="clear" w:color="auto" w:fill="FFFFFF"/>
        </w:rPr>
        <w:t>О</w:t>
      </w:r>
      <w:r w:rsidRPr="00F464A1">
        <w:rPr>
          <w:sz w:val="26"/>
          <w:szCs w:val="26"/>
          <w:shd w:val="clear" w:color="auto" w:fill="FFFFFF"/>
        </w:rPr>
        <w:t xml:space="preserve"> ответственное лицо за проведение НОКО</w:t>
      </w:r>
      <w:r w:rsidR="004E76BD" w:rsidRPr="00F464A1">
        <w:rPr>
          <w:sz w:val="26"/>
          <w:szCs w:val="26"/>
          <w:shd w:val="clear" w:color="auto" w:fill="FFFFFF"/>
        </w:rPr>
        <w:t>;</w:t>
      </w:r>
    </w:p>
    <w:p w:rsidR="004E76BD" w:rsidRPr="00F464A1" w:rsidRDefault="004E76BD" w:rsidP="007365DA">
      <w:pPr>
        <w:ind w:firstLine="709"/>
        <w:jc w:val="both"/>
        <w:rPr>
          <w:sz w:val="26"/>
          <w:szCs w:val="26"/>
          <w:shd w:val="clear" w:color="auto" w:fill="FFFFFF"/>
        </w:rPr>
      </w:pPr>
      <w:r w:rsidRPr="00F464A1">
        <w:rPr>
          <w:sz w:val="26"/>
          <w:szCs w:val="26"/>
          <w:shd w:val="clear" w:color="auto" w:fill="FFFFFF"/>
        </w:rPr>
        <w:t>2. Ознакомиться с законодательной базой по НОКО</w:t>
      </w:r>
      <w:r w:rsidR="00BB5FAB" w:rsidRPr="00F464A1">
        <w:rPr>
          <w:sz w:val="26"/>
          <w:szCs w:val="26"/>
          <w:shd w:val="clear" w:color="auto" w:fill="FFFFFF"/>
        </w:rPr>
        <w:t xml:space="preserve"> (Приложение №</w:t>
      </w:r>
      <w:r w:rsidR="002C6C7E" w:rsidRPr="00F464A1">
        <w:rPr>
          <w:sz w:val="26"/>
          <w:szCs w:val="26"/>
          <w:shd w:val="clear" w:color="auto" w:fill="FFFFFF"/>
        </w:rPr>
        <w:t>1</w:t>
      </w:r>
      <w:r w:rsidR="00BB5FAB" w:rsidRPr="00F464A1">
        <w:rPr>
          <w:sz w:val="26"/>
          <w:szCs w:val="26"/>
          <w:shd w:val="clear" w:color="auto" w:fill="FFFFFF"/>
        </w:rPr>
        <w:t>);</w:t>
      </w:r>
    </w:p>
    <w:p w:rsidR="00340AE8" w:rsidRPr="00F464A1" w:rsidRDefault="00340AE8" w:rsidP="007365DA">
      <w:pPr>
        <w:ind w:firstLine="709"/>
        <w:jc w:val="both"/>
        <w:rPr>
          <w:sz w:val="26"/>
          <w:szCs w:val="26"/>
          <w:shd w:val="clear" w:color="auto" w:fill="FFFFFF"/>
        </w:rPr>
      </w:pPr>
      <w:r w:rsidRPr="00F464A1">
        <w:rPr>
          <w:sz w:val="26"/>
          <w:szCs w:val="26"/>
          <w:shd w:val="clear" w:color="auto" w:fill="FFFFFF"/>
        </w:rPr>
        <w:t xml:space="preserve">3. </w:t>
      </w:r>
      <w:proofErr w:type="gramStart"/>
      <w:r w:rsidRPr="00F464A1">
        <w:rPr>
          <w:sz w:val="26"/>
          <w:szCs w:val="26"/>
          <w:shd w:val="clear" w:color="auto" w:fill="FFFFFF"/>
        </w:rPr>
        <w:t>Разместить</w:t>
      </w:r>
      <w:proofErr w:type="gramEnd"/>
      <w:r w:rsidRPr="00F464A1">
        <w:rPr>
          <w:sz w:val="26"/>
          <w:szCs w:val="26"/>
          <w:shd w:val="clear" w:color="auto" w:fill="FFFFFF"/>
        </w:rPr>
        <w:t xml:space="preserve"> </w:t>
      </w:r>
      <w:r w:rsidR="00CF0466" w:rsidRPr="00F464A1">
        <w:rPr>
          <w:sz w:val="26"/>
          <w:szCs w:val="26"/>
          <w:shd w:val="clear" w:color="auto" w:fill="FFFFFF"/>
        </w:rPr>
        <w:t xml:space="preserve">актуальную </w:t>
      </w:r>
      <w:r w:rsidRPr="00F464A1">
        <w:rPr>
          <w:sz w:val="26"/>
          <w:szCs w:val="26"/>
          <w:shd w:val="clear" w:color="auto" w:fill="FFFFFF"/>
        </w:rPr>
        <w:t>информацию о проведении НОКО</w:t>
      </w:r>
      <w:r w:rsidR="00ED0696" w:rsidRPr="00F464A1">
        <w:rPr>
          <w:sz w:val="26"/>
          <w:szCs w:val="26"/>
          <w:shd w:val="clear" w:color="auto" w:fill="FFFFFF"/>
        </w:rPr>
        <w:t>-202</w:t>
      </w:r>
      <w:r w:rsidR="001830C0">
        <w:rPr>
          <w:sz w:val="26"/>
          <w:szCs w:val="26"/>
          <w:shd w:val="clear" w:color="auto" w:fill="FFFFFF"/>
        </w:rPr>
        <w:t>2</w:t>
      </w:r>
      <w:r w:rsidRPr="00F464A1">
        <w:rPr>
          <w:sz w:val="26"/>
          <w:szCs w:val="26"/>
          <w:shd w:val="clear" w:color="auto" w:fill="FFFFFF"/>
        </w:rPr>
        <w:t xml:space="preserve"> в специальном разделе на официальном сайте </w:t>
      </w:r>
      <w:r w:rsidR="001830C0">
        <w:rPr>
          <w:sz w:val="26"/>
          <w:szCs w:val="26"/>
          <w:shd w:val="clear" w:color="auto" w:fill="FFFFFF"/>
        </w:rPr>
        <w:t>ДО</w:t>
      </w:r>
      <w:r w:rsidR="00FD2429">
        <w:rPr>
          <w:sz w:val="26"/>
          <w:szCs w:val="26"/>
          <w:shd w:val="clear" w:color="auto" w:fill="FFFFFF"/>
        </w:rPr>
        <w:t>О</w:t>
      </w:r>
      <w:r w:rsidRPr="00F464A1">
        <w:rPr>
          <w:sz w:val="26"/>
          <w:szCs w:val="26"/>
          <w:shd w:val="clear" w:color="auto" w:fill="FFFFFF"/>
        </w:rPr>
        <w:t>;</w:t>
      </w:r>
    </w:p>
    <w:p w:rsidR="00BB5FAB" w:rsidRPr="00795530" w:rsidRDefault="00340AE8" w:rsidP="007365DA">
      <w:pPr>
        <w:ind w:firstLine="709"/>
        <w:jc w:val="both"/>
        <w:rPr>
          <w:sz w:val="26"/>
          <w:szCs w:val="26"/>
          <w:u w:val="single"/>
          <w:shd w:val="clear" w:color="auto" w:fill="FFFFFF"/>
        </w:rPr>
      </w:pPr>
      <w:r w:rsidRPr="00F464A1">
        <w:rPr>
          <w:sz w:val="26"/>
          <w:szCs w:val="26"/>
          <w:shd w:val="clear" w:color="auto" w:fill="FFFFFF"/>
        </w:rPr>
        <w:t>4</w:t>
      </w:r>
      <w:r w:rsidR="00BB5FAB" w:rsidRPr="00F464A1">
        <w:rPr>
          <w:sz w:val="26"/>
          <w:szCs w:val="26"/>
          <w:shd w:val="clear" w:color="auto" w:fill="FFFFFF"/>
        </w:rPr>
        <w:t xml:space="preserve">. </w:t>
      </w:r>
      <w:r w:rsidRPr="00F464A1">
        <w:rPr>
          <w:sz w:val="26"/>
          <w:szCs w:val="26"/>
          <w:shd w:val="clear" w:color="auto" w:fill="FFFFFF"/>
        </w:rPr>
        <w:t xml:space="preserve">Провести мониторинг официального сайта </w:t>
      </w:r>
      <w:r w:rsidR="001830C0">
        <w:rPr>
          <w:sz w:val="26"/>
          <w:szCs w:val="26"/>
          <w:shd w:val="clear" w:color="auto" w:fill="FFFFFF"/>
        </w:rPr>
        <w:t>ДО</w:t>
      </w:r>
      <w:r w:rsidR="00FD2429">
        <w:rPr>
          <w:sz w:val="26"/>
          <w:szCs w:val="26"/>
          <w:shd w:val="clear" w:color="auto" w:fill="FFFFFF"/>
        </w:rPr>
        <w:t>О</w:t>
      </w:r>
      <w:r w:rsidR="0051670E">
        <w:rPr>
          <w:sz w:val="26"/>
          <w:szCs w:val="26"/>
          <w:shd w:val="clear" w:color="auto" w:fill="FFFFFF"/>
        </w:rPr>
        <w:t xml:space="preserve"> </w:t>
      </w:r>
      <w:r w:rsidRPr="00F464A1">
        <w:rPr>
          <w:sz w:val="26"/>
          <w:szCs w:val="26"/>
          <w:shd w:val="clear" w:color="auto" w:fill="FFFFFF"/>
        </w:rPr>
        <w:t xml:space="preserve">на предмет соответствия структуры и </w:t>
      </w:r>
      <w:r w:rsidR="00774E1E">
        <w:rPr>
          <w:sz w:val="26"/>
          <w:szCs w:val="26"/>
          <w:shd w:val="clear" w:color="auto" w:fill="FFFFFF"/>
        </w:rPr>
        <w:t xml:space="preserve">объема </w:t>
      </w:r>
      <w:r w:rsidRPr="00F464A1">
        <w:rPr>
          <w:sz w:val="26"/>
          <w:szCs w:val="26"/>
          <w:shd w:val="clear" w:color="auto" w:fill="FFFFFF"/>
        </w:rPr>
        <w:t xml:space="preserve">размещенной информации </w:t>
      </w:r>
      <w:r w:rsidR="008527ED" w:rsidRPr="00F464A1">
        <w:rPr>
          <w:sz w:val="26"/>
          <w:szCs w:val="26"/>
          <w:shd w:val="clear" w:color="auto" w:fill="FFFFFF"/>
        </w:rPr>
        <w:t xml:space="preserve">требованиям законодательства, </w:t>
      </w:r>
      <w:r w:rsidR="008527ED" w:rsidRPr="00795530">
        <w:rPr>
          <w:sz w:val="26"/>
          <w:szCs w:val="26"/>
          <w:u w:val="single"/>
          <w:shd w:val="clear" w:color="auto" w:fill="FFFFFF"/>
        </w:rPr>
        <w:t>устранить недочеты</w:t>
      </w:r>
      <w:r w:rsidR="007333CB">
        <w:rPr>
          <w:sz w:val="26"/>
          <w:szCs w:val="26"/>
          <w:u w:val="single"/>
          <w:shd w:val="clear" w:color="auto" w:fill="FFFFFF"/>
        </w:rPr>
        <w:t xml:space="preserve"> до начала оценки</w:t>
      </w:r>
      <w:r w:rsidR="008527ED" w:rsidRPr="00795530">
        <w:rPr>
          <w:sz w:val="26"/>
          <w:szCs w:val="26"/>
          <w:u w:val="single"/>
          <w:shd w:val="clear" w:color="auto" w:fill="FFFFFF"/>
        </w:rPr>
        <w:t>.</w:t>
      </w:r>
    </w:p>
    <w:p w:rsidR="00ED0696" w:rsidRPr="00F464A1" w:rsidRDefault="00ED0696" w:rsidP="007365DA">
      <w:pPr>
        <w:ind w:firstLine="709"/>
        <w:jc w:val="both"/>
        <w:rPr>
          <w:sz w:val="26"/>
          <w:szCs w:val="26"/>
          <w:shd w:val="clear" w:color="auto" w:fill="FFFFFF"/>
        </w:rPr>
      </w:pPr>
      <w:r w:rsidRPr="00F464A1">
        <w:rPr>
          <w:sz w:val="26"/>
          <w:szCs w:val="26"/>
          <w:shd w:val="clear" w:color="auto" w:fill="FFFFFF"/>
        </w:rPr>
        <w:t xml:space="preserve">5. </w:t>
      </w:r>
      <w:r w:rsidR="00855907" w:rsidRPr="00F464A1">
        <w:rPr>
          <w:sz w:val="26"/>
          <w:szCs w:val="26"/>
          <w:shd w:val="clear" w:color="auto" w:fill="FFFFFF"/>
        </w:rPr>
        <w:t xml:space="preserve">Провести </w:t>
      </w:r>
      <w:r w:rsidR="00EC097F" w:rsidRPr="00F464A1">
        <w:rPr>
          <w:sz w:val="26"/>
          <w:szCs w:val="26"/>
          <w:shd w:val="clear" w:color="auto" w:fill="FFFFFF"/>
        </w:rPr>
        <w:t xml:space="preserve">соответствующий </w:t>
      </w:r>
      <w:r w:rsidR="00855907" w:rsidRPr="00F464A1">
        <w:rPr>
          <w:sz w:val="26"/>
          <w:szCs w:val="26"/>
          <w:shd w:val="clear" w:color="auto" w:fill="FFFFFF"/>
        </w:rPr>
        <w:t xml:space="preserve">мониторинг информации, размещенной </w:t>
      </w:r>
      <w:r w:rsidR="00EC097F" w:rsidRPr="00F464A1">
        <w:rPr>
          <w:sz w:val="26"/>
          <w:szCs w:val="26"/>
          <w:shd w:val="clear" w:color="auto" w:fill="FFFFFF"/>
        </w:rPr>
        <w:t xml:space="preserve">на стендах в помещениях </w:t>
      </w:r>
      <w:r w:rsidR="001830C0">
        <w:rPr>
          <w:sz w:val="26"/>
          <w:szCs w:val="26"/>
          <w:shd w:val="clear" w:color="auto" w:fill="FFFFFF"/>
        </w:rPr>
        <w:t>ДО</w:t>
      </w:r>
      <w:r w:rsidR="00774E1E">
        <w:rPr>
          <w:sz w:val="26"/>
          <w:szCs w:val="26"/>
          <w:shd w:val="clear" w:color="auto" w:fill="FFFFFF"/>
        </w:rPr>
        <w:t>О</w:t>
      </w:r>
      <w:r w:rsidR="00EC097F" w:rsidRPr="00F464A1">
        <w:rPr>
          <w:sz w:val="26"/>
          <w:szCs w:val="26"/>
          <w:shd w:val="clear" w:color="auto" w:fill="FFFFFF"/>
        </w:rPr>
        <w:t>.</w:t>
      </w:r>
    </w:p>
    <w:p w:rsidR="002858B1" w:rsidRPr="003B3E71" w:rsidRDefault="002858B1" w:rsidP="002858B1">
      <w:pPr>
        <w:ind w:firstLine="709"/>
        <w:jc w:val="both"/>
        <w:rPr>
          <w:i/>
          <w:sz w:val="28"/>
          <w:szCs w:val="28"/>
        </w:rPr>
      </w:pPr>
      <w:r w:rsidRPr="003B3E71">
        <w:rPr>
          <w:i/>
          <w:sz w:val="28"/>
          <w:szCs w:val="28"/>
        </w:rPr>
        <w:t xml:space="preserve">При проведении мониторинга </w:t>
      </w:r>
      <w:r w:rsidR="00A82811" w:rsidRPr="003B3E71">
        <w:rPr>
          <w:i/>
          <w:sz w:val="28"/>
          <w:szCs w:val="28"/>
        </w:rPr>
        <w:t xml:space="preserve">сайтов и стендов </w:t>
      </w:r>
      <w:r w:rsidRPr="003B3E71">
        <w:rPr>
          <w:i/>
          <w:sz w:val="28"/>
          <w:szCs w:val="28"/>
        </w:rPr>
        <w:t>руководствоваться Методическим</w:t>
      </w:r>
      <w:r w:rsidR="00284F2F" w:rsidRPr="003B3E71">
        <w:rPr>
          <w:i/>
          <w:sz w:val="28"/>
          <w:szCs w:val="28"/>
        </w:rPr>
        <w:t>и</w:t>
      </w:r>
      <w:r w:rsidRPr="003B3E71">
        <w:rPr>
          <w:i/>
          <w:sz w:val="28"/>
          <w:szCs w:val="28"/>
        </w:rPr>
        <w:t xml:space="preserve"> рекомендациями к Единому порядку расчета показателей с учетом отраслевых особенностей (письмо </w:t>
      </w:r>
      <w:r w:rsidR="000B4AE6" w:rsidRPr="003B3E71">
        <w:rPr>
          <w:i/>
          <w:sz w:val="28"/>
          <w:szCs w:val="28"/>
        </w:rPr>
        <w:t xml:space="preserve">Департамента стратегии, программной и проектной деятельности </w:t>
      </w:r>
      <w:proofErr w:type="spellStart"/>
      <w:r w:rsidRPr="003B3E71">
        <w:rPr>
          <w:i/>
          <w:sz w:val="28"/>
          <w:szCs w:val="28"/>
        </w:rPr>
        <w:t>Минпросвещения</w:t>
      </w:r>
      <w:proofErr w:type="spellEnd"/>
      <w:r w:rsidRPr="003B3E71">
        <w:rPr>
          <w:i/>
          <w:sz w:val="28"/>
          <w:szCs w:val="28"/>
        </w:rPr>
        <w:t xml:space="preserve"> РФ от </w:t>
      </w:r>
      <w:r w:rsidR="00A82811" w:rsidRPr="003B3E71">
        <w:rPr>
          <w:i/>
          <w:sz w:val="28"/>
          <w:szCs w:val="28"/>
        </w:rPr>
        <w:t>18</w:t>
      </w:r>
      <w:r w:rsidRPr="003B3E71">
        <w:rPr>
          <w:i/>
          <w:sz w:val="28"/>
          <w:szCs w:val="28"/>
        </w:rPr>
        <w:t xml:space="preserve"> </w:t>
      </w:r>
      <w:r w:rsidR="00A82811" w:rsidRPr="003B3E71">
        <w:rPr>
          <w:i/>
          <w:sz w:val="28"/>
          <w:szCs w:val="28"/>
        </w:rPr>
        <w:t>апреля</w:t>
      </w:r>
      <w:r w:rsidRPr="003B3E71">
        <w:rPr>
          <w:i/>
          <w:sz w:val="28"/>
          <w:szCs w:val="28"/>
        </w:rPr>
        <w:t xml:space="preserve"> 202</w:t>
      </w:r>
      <w:r w:rsidR="001830C0" w:rsidRPr="003B3E71">
        <w:rPr>
          <w:i/>
          <w:sz w:val="28"/>
          <w:szCs w:val="28"/>
        </w:rPr>
        <w:t>2</w:t>
      </w:r>
      <w:r w:rsidRPr="003B3E71">
        <w:rPr>
          <w:i/>
          <w:sz w:val="28"/>
          <w:szCs w:val="28"/>
        </w:rPr>
        <w:t xml:space="preserve"> года №</w:t>
      </w:r>
      <w:r w:rsidR="000B4AE6" w:rsidRPr="003B3E71">
        <w:rPr>
          <w:i/>
          <w:sz w:val="28"/>
          <w:szCs w:val="28"/>
        </w:rPr>
        <w:t>02-</w:t>
      </w:r>
      <w:r w:rsidR="00A82811" w:rsidRPr="003B3E71">
        <w:rPr>
          <w:i/>
          <w:sz w:val="28"/>
          <w:szCs w:val="28"/>
        </w:rPr>
        <w:t>232</w:t>
      </w:r>
      <w:r w:rsidRPr="003B3E71">
        <w:rPr>
          <w:i/>
          <w:sz w:val="28"/>
          <w:szCs w:val="28"/>
        </w:rPr>
        <w:t>)</w:t>
      </w:r>
      <w:r w:rsidR="00C72026" w:rsidRPr="003B3E71">
        <w:rPr>
          <w:i/>
          <w:sz w:val="28"/>
          <w:szCs w:val="28"/>
        </w:rPr>
        <w:t xml:space="preserve"> (Приложение №2)</w:t>
      </w:r>
      <w:r w:rsidRPr="003B3E71">
        <w:rPr>
          <w:i/>
          <w:sz w:val="28"/>
          <w:szCs w:val="28"/>
        </w:rPr>
        <w:t>.</w:t>
      </w:r>
    </w:p>
    <w:p w:rsidR="002858B1" w:rsidRPr="00F464A1" w:rsidRDefault="00EC097F" w:rsidP="002858B1">
      <w:pPr>
        <w:ind w:firstLine="709"/>
        <w:jc w:val="both"/>
        <w:rPr>
          <w:sz w:val="26"/>
          <w:szCs w:val="26"/>
          <w:shd w:val="clear" w:color="auto" w:fill="FFFFFF"/>
        </w:rPr>
      </w:pPr>
      <w:r w:rsidRPr="001661F7">
        <w:rPr>
          <w:sz w:val="26"/>
          <w:szCs w:val="26"/>
          <w:shd w:val="clear" w:color="auto" w:fill="FFFFFF"/>
        </w:rPr>
        <w:t>6. Ознакомиться с формой анкеты для проведения опроса получ</w:t>
      </w:r>
      <w:r w:rsidR="00CC40A6" w:rsidRPr="001661F7">
        <w:rPr>
          <w:sz w:val="26"/>
          <w:szCs w:val="26"/>
          <w:shd w:val="clear" w:color="auto" w:fill="FFFFFF"/>
        </w:rPr>
        <w:t>ателей услуг о качестве условий</w:t>
      </w:r>
      <w:r w:rsidR="00BF41AF" w:rsidRPr="001661F7">
        <w:rPr>
          <w:sz w:val="26"/>
          <w:szCs w:val="26"/>
          <w:shd w:val="clear" w:color="auto" w:fill="FFFFFF"/>
        </w:rPr>
        <w:t xml:space="preserve"> оказания услуг в сфере образования</w:t>
      </w:r>
      <w:r w:rsidR="00CC40A6" w:rsidRPr="001661F7">
        <w:rPr>
          <w:sz w:val="26"/>
          <w:szCs w:val="26"/>
          <w:shd w:val="clear" w:color="auto" w:fill="FFFFFF"/>
        </w:rPr>
        <w:t>, формой оценки при посещении организации</w:t>
      </w:r>
      <w:r w:rsidR="00E22394" w:rsidRPr="001661F7">
        <w:rPr>
          <w:sz w:val="26"/>
          <w:szCs w:val="26"/>
          <w:shd w:val="clear" w:color="auto" w:fill="FFFFFF"/>
        </w:rPr>
        <w:t xml:space="preserve">, параметрами оценки </w:t>
      </w:r>
      <w:r w:rsidR="00774E1E" w:rsidRPr="001661F7">
        <w:rPr>
          <w:sz w:val="26"/>
          <w:szCs w:val="26"/>
          <w:shd w:val="clear" w:color="auto" w:fill="FFFFFF"/>
        </w:rPr>
        <w:t xml:space="preserve">открытости </w:t>
      </w:r>
      <w:r w:rsidR="00E22394" w:rsidRPr="001661F7">
        <w:rPr>
          <w:sz w:val="26"/>
          <w:szCs w:val="26"/>
          <w:shd w:val="clear" w:color="auto" w:fill="FFFFFF"/>
        </w:rPr>
        <w:t>и доступности информации об образовательной орган</w:t>
      </w:r>
      <w:r w:rsidR="002858B1" w:rsidRPr="001661F7">
        <w:rPr>
          <w:sz w:val="26"/>
          <w:szCs w:val="26"/>
          <w:shd w:val="clear" w:color="auto" w:fill="FFFFFF"/>
        </w:rPr>
        <w:t>изации</w:t>
      </w:r>
      <w:r w:rsidR="00F36195" w:rsidRPr="001661F7">
        <w:rPr>
          <w:sz w:val="26"/>
          <w:szCs w:val="26"/>
          <w:shd w:val="clear" w:color="auto" w:fill="FFFFFF"/>
        </w:rPr>
        <w:t xml:space="preserve">, которые </w:t>
      </w:r>
      <w:r w:rsidR="00F614F2" w:rsidRPr="001661F7">
        <w:rPr>
          <w:sz w:val="26"/>
          <w:szCs w:val="26"/>
          <w:shd w:val="clear" w:color="auto" w:fill="FFFFFF"/>
        </w:rPr>
        <w:t xml:space="preserve">будут </w:t>
      </w:r>
      <w:r w:rsidR="00F36195" w:rsidRPr="001661F7">
        <w:rPr>
          <w:sz w:val="26"/>
          <w:szCs w:val="26"/>
          <w:shd w:val="clear" w:color="auto" w:fill="FFFFFF"/>
        </w:rPr>
        <w:t>использ</w:t>
      </w:r>
      <w:r w:rsidR="00F614F2" w:rsidRPr="001661F7">
        <w:rPr>
          <w:sz w:val="26"/>
          <w:szCs w:val="26"/>
          <w:shd w:val="clear" w:color="auto" w:fill="FFFFFF"/>
        </w:rPr>
        <w:t>ованы</w:t>
      </w:r>
      <w:r w:rsidR="00F36195" w:rsidRPr="001661F7">
        <w:rPr>
          <w:sz w:val="26"/>
          <w:szCs w:val="26"/>
          <w:shd w:val="clear" w:color="auto" w:fill="FFFFFF"/>
        </w:rPr>
        <w:t xml:space="preserve"> </w:t>
      </w:r>
      <w:r w:rsidR="00594BCC">
        <w:rPr>
          <w:sz w:val="26"/>
          <w:szCs w:val="26"/>
          <w:shd w:val="clear" w:color="auto" w:fill="FFFFFF"/>
        </w:rPr>
        <w:t xml:space="preserve">в работе </w:t>
      </w:r>
      <w:r w:rsidR="00F36195" w:rsidRPr="001661F7">
        <w:rPr>
          <w:sz w:val="26"/>
          <w:szCs w:val="26"/>
          <w:shd w:val="clear" w:color="auto" w:fill="FFFFFF"/>
        </w:rPr>
        <w:t>Организаци</w:t>
      </w:r>
      <w:r w:rsidR="00F614F2" w:rsidRPr="001661F7">
        <w:rPr>
          <w:sz w:val="26"/>
          <w:szCs w:val="26"/>
          <w:shd w:val="clear" w:color="auto" w:fill="FFFFFF"/>
        </w:rPr>
        <w:t>ей</w:t>
      </w:r>
      <w:r w:rsidR="00F36195" w:rsidRPr="001661F7">
        <w:rPr>
          <w:sz w:val="26"/>
          <w:szCs w:val="26"/>
          <w:shd w:val="clear" w:color="auto" w:fill="FFFFFF"/>
        </w:rPr>
        <w:t>-оператор</w:t>
      </w:r>
      <w:r w:rsidR="00F614F2" w:rsidRPr="001661F7">
        <w:rPr>
          <w:sz w:val="26"/>
          <w:szCs w:val="26"/>
          <w:shd w:val="clear" w:color="auto" w:fill="FFFFFF"/>
        </w:rPr>
        <w:t>ом согласно контракту</w:t>
      </w:r>
      <w:r w:rsidR="001A1C3F">
        <w:rPr>
          <w:sz w:val="26"/>
          <w:szCs w:val="26"/>
          <w:shd w:val="clear" w:color="auto" w:fill="FFFFFF"/>
        </w:rPr>
        <w:t>,</w:t>
      </w:r>
      <w:r w:rsidR="00736064">
        <w:rPr>
          <w:sz w:val="26"/>
          <w:szCs w:val="26"/>
          <w:shd w:val="clear" w:color="auto" w:fill="FFFFFF"/>
        </w:rPr>
        <w:t xml:space="preserve"> </w:t>
      </w:r>
      <w:r w:rsidR="009A7577">
        <w:rPr>
          <w:sz w:val="26"/>
          <w:szCs w:val="26"/>
          <w:shd w:val="clear" w:color="auto" w:fill="FFFFFF"/>
        </w:rPr>
        <w:t xml:space="preserve">учесть </w:t>
      </w:r>
      <w:r w:rsidR="004F18FB">
        <w:rPr>
          <w:sz w:val="26"/>
          <w:szCs w:val="26"/>
          <w:shd w:val="clear" w:color="auto" w:fill="FFFFFF"/>
        </w:rPr>
        <w:t>п</w:t>
      </w:r>
      <w:r w:rsidR="00736064">
        <w:rPr>
          <w:sz w:val="26"/>
          <w:szCs w:val="26"/>
          <w:shd w:val="clear" w:color="auto" w:fill="FFFFFF"/>
        </w:rPr>
        <w:t>ри подготовке к оценке</w:t>
      </w:r>
      <w:r w:rsidR="002C6C7E" w:rsidRPr="001661F7">
        <w:rPr>
          <w:sz w:val="26"/>
          <w:szCs w:val="26"/>
          <w:shd w:val="clear" w:color="auto" w:fill="FFFFFF"/>
        </w:rPr>
        <w:t xml:space="preserve"> (Приложени</w:t>
      </w:r>
      <w:r w:rsidR="00C06292" w:rsidRPr="001661F7">
        <w:rPr>
          <w:sz w:val="26"/>
          <w:szCs w:val="26"/>
          <w:shd w:val="clear" w:color="auto" w:fill="FFFFFF"/>
        </w:rPr>
        <w:t>я</w:t>
      </w:r>
      <w:r w:rsidR="002C6C7E" w:rsidRPr="001661F7">
        <w:rPr>
          <w:sz w:val="26"/>
          <w:szCs w:val="26"/>
          <w:shd w:val="clear" w:color="auto" w:fill="FFFFFF"/>
        </w:rPr>
        <w:t xml:space="preserve"> №</w:t>
      </w:r>
      <w:r w:rsidR="00C72026" w:rsidRPr="001661F7">
        <w:rPr>
          <w:sz w:val="26"/>
          <w:szCs w:val="26"/>
          <w:shd w:val="clear" w:color="auto" w:fill="FFFFFF"/>
        </w:rPr>
        <w:t>3-</w:t>
      </w:r>
      <w:r w:rsidR="00435578" w:rsidRPr="001661F7">
        <w:rPr>
          <w:sz w:val="26"/>
          <w:szCs w:val="26"/>
          <w:shd w:val="clear" w:color="auto" w:fill="FFFFFF"/>
        </w:rPr>
        <w:t>5</w:t>
      </w:r>
      <w:r w:rsidR="002C6C7E" w:rsidRPr="001661F7">
        <w:rPr>
          <w:sz w:val="26"/>
          <w:szCs w:val="26"/>
          <w:shd w:val="clear" w:color="auto" w:fill="FFFFFF"/>
        </w:rPr>
        <w:t>)</w:t>
      </w:r>
      <w:r w:rsidR="002858B1" w:rsidRPr="001661F7">
        <w:rPr>
          <w:sz w:val="26"/>
          <w:szCs w:val="26"/>
          <w:shd w:val="clear" w:color="auto" w:fill="FFFFFF"/>
        </w:rPr>
        <w:t>.</w:t>
      </w:r>
      <w:r w:rsidR="002858B1" w:rsidRPr="00F464A1">
        <w:rPr>
          <w:sz w:val="26"/>
          <w:szCs w:val="26"/>
          <w:shd w:val="clear" w:color="auto" w:fill="FFFFFF"/>
        </w:rPr>
        <w:t xml:space="preserve"> </w:t>
      </w:r>
    </w:p>
    <w:p w:rsidR="00623C83" w:rsidRDefault="00CF0466" w:rsidP="002858B1">
      <w:pPr>
        <w:ind w:firstLine="709"/>
        <w:jc w:val="both"/>
        <w:rPr>
          <w:sz w:val="26"/>
          <w:szCs w:val="26"/>
          <w:shd w:val="clear" w:color="auto" w:fill="FFFFFF"/>
        </w:rPr>
      </w:pPr>
      <w:r w:rsidRPr="00F464A1">
        <w:rPr>
          <w:sz w:val="26"/>
          <w:szCs w:val="26"/>
          <w:shd w:val="clear" w:color="auto" w:fill="FFFFFF"/>
        </w:rPr>
        <w:t xml:space="preserve">7. Довести до сведения сотрудников </w:t>
      </w:r>
      <w:r w:rsidR="000B4AE6">
        <w:rPr>
          <w:sz w:val="26"/>
          <w:szCs w:val="26"/>
          <w:shd w:val="clear" w:color="auto" w:fill="FFFFFF"/>
        </w:rPr>
        <w:t>ДО</w:t>
      </w:r>
      <w:r w:rsidR="009661F0">
        <w:rPr>
          <w:sz w:val="26"/>
          <w:szCs w:val="26"/>
          <w:shd w:val="clear" w:color="auto" w:fill="FFFFFF"/>
        </w:rPr>
        <w:t>О</w:t>
      </w:r>
      <w:r w:rsidR="00F65CE6" w:rsidRPr="00F464A1">
        <w:rPr>
          <w:sz w:val="26"/>
          <w:szCs w:val="26"/>
          <w:shd w:val="clear" w:color="auto" w:fill="FFFFFF"/>
        </w:rPr>
        <w:t xml:space="preserve">, родителей </w:t>
      </w:r>
      <w:r w:rsidR="000B4AE6">
        <w:rPr>
          <w:sz w:val="26"/>
          <w:szCs w:val="26"/>
          <w:shd w:val="clear" w:color="auto" w:fill="FFFFFF"/>
        </w:rPr>
        <w:t>воспитанников</w:t>
      </w:r>
      <w:r w:rsidRPr="00F464A1">
        <w:rPr>
          <w:sz w:val="26"/>
          <w:szCs w:val="26"/>
          <w:shd w:val="clear" w:color="auto" w:fill="FFFFFF"/>
        </w:rPr>
        <w:t xml:space="preserve"> информацию о порядке и условиях проведения НОКО</w:t>
      </w:r>
      <w:r w:rsidR="00123065" w:rsidRPr="00F464A1">
        <w:rPr>
          <w:sz w:val="26"/>
          <w:szCs w:val="26"/>
          <w:shd w:val="clear" w:color="auto" w:fill="FFFFFF"/>
        </w:rPr>
        <w:t>, провести разъяснительную работу</w:t>
      </w:r>
      <w:r w:rsidR="00623C83">
        <w:rPr>
          <w:sz w:val="26"/>
          <w:szCs w:val="26"/>
          <w:shd w:val="clear" w:color="auto" w:fill="FFFFFF"/>
        </w:rPr>
        <w:t>.</w:t>
      </w:r>
    </w:p>
    <w:p w:rsidR="00123065" w:rsidRPr="00F464A1" w:rsidRDefault="00123065" w:rsidP="002858B1">
      <w:pPr>
        <w:ind w:firstLine="709"/>
        <w:jc w:val="both"/>
        <w:rPr>
          <w:sz w:val="26"/>
          <w:szCs w:val="26"/>
          <w:shd w:val="clear" w:color="auto" w:fill="FFFFFF"/>
        </w:rPr>
      </w:pPr>
      <w:r w:rsidRPr="00F464A1">
        <w:rPr>
          <w:sz w:val="26"/>
          <w:szCs w:val="26"/>
          <w:shd w:val="clear" w:color="auto" w:fill="FFFFFF"/>
        </w:rPr>
        <w:t xml:space="preserve">8. </w:t>
      </w:r>
      <w:r w:rsidR="00335DD2" w:rsidRPr="00F464A1">
        <w:rPr>
          <w:sz w:val="26"/>
          <w:szCs w:val="26"/>
          <w:shd w:val="clear" w:color="auto" w:fill="FFFFFF"/>
        </w:rPr>
        <w:t xml:space="preserve">Обеспечить функционирование официального сайта </w:t>
      </w:r>
      <w:r w:rsidR="00EE3FC6">
        <w:rPr>
          <w:sz w:val="26"/>
          <w:szCs w:val="26"/>
          <w:shd w:val="clear" w:color="auto" w:fill="FFFFFF"/>
        </w:rPr>
        <w:t>ДО</w:t>
      </w:r>
      <w:r w:rsidR="006414D1">
        <w:rPr>
          <w:sz w:val="26"/>
          <w:szCs w:val="26"/>
          <w:shd w:val="clear" w:color="auto" w:fill="FFFFFF"/>
        </w:rPr>
        <w:t>О</w:t>
      </w:r>
      <w:r w:rsidR="00335DD2" w:rsidRPr="00F464A1">
        <w:rPr>
          <w:sz w:val="26"/>
          <w:szCs w:val="26"/>
          <w:shd w:val="clear" w:color="auto" w:fill="FFFFFF"/>
        </w:rPr>
        <w:t xml:space="preserve">, регулярно </w:t>
      </w:r>
      <w:r w:rsidR="00D20F2F">
        <w:rPr>
          <w:sz w:val="26"/>
          <w:szCs w:val="26"/>
          <w:shd w:val="clear" w:color="auto" w:fill="FFFFFF"/>
        </w:rPr>
        <w:t xml:space="preserve">и внимательно </w:t>
      </w:r>
      <w:r w:rsidR="00335DD2" w:rsidRPr="00F464A1">
        <w:rPr>
          <w:sz w:val="26"/>
          <w:szCs w:val="26"/>
          <w:shd w:val="clear" w:color="auto" w:fill="FFFFFF"/>
        </w:rPr>
        <w:t xml:space="preserve">просматривать электронную почту образовательной организации, </w:t>
      </w:r>
      <w:r w:rsidR="00D96B50" w:rsidRPr="00F464A1">
        <w:rPr>
          <w:sz w:val="26"/>
          <w:szCs w:val="26"/>
          <w:shd w:val="clear" w:color="auto" w:fill="FFFFFF"/>
        </w:rPr>
        <w:t xml:space="preserve">отвечать </w:t>
      </w:r>
      <w:r w:rsidR="0067790B">
        <w:rPr>
          <w:sz w:val="26"/>
          <w:szCs w:val="26"/>
          <w:shd w:val="clear" w:color="auto" w:fill="FFFFFF"/>
        </w:rPr>
        <w:lastRenderedPageBreak/>
        <w:t xml:space="preserve">на электронные письма и </w:t>
      </w:r>
      <w:r w:rsidR="00D96B50" w:rsidRPr="00F464A1">
        <w:rPr>
          <w:sz w:val="26"/>
          <w:szCs w:val="26"/>
          <w:shd w:val="clear" w:color="auto" w:fill="FFFFFF"/>
        </w:rPr>
        <w:t xml:space="preserve">телефонные звонки специалистов </w:t>
      </w:r>
      <w:r w:rsidR="00EE3FC6">
        <w:rPr>
          <w:sz w:val="26"/>
          <w:szCs w:val="26"/>
          <w:shd w:val="clear" w:color="auto" w:fill="FFFFFF"/>
        </w:rPr>
        <w:t xml:space="preserve">Организации-оператора </w:t>
      </w:r>
      <w:r w:rsidR="007E26E5" w:rsidRPr="00F464A1">
        <w:rPr>
          <w:sz w:val="26"/>
          <w:szCs w:val="26"/>
          <w:shd w:val="clear" w:color="auto" w:fill="FFFFFF"/>
        </w:rPr>
        <w:t xml:space="preserve">для </w:t>
      </w:r>
      <w:r w:rsidR="006414D1">
        <w:rPr>
          <w:sz w:val="26"/>
          <w:szCs w:val="26"/>
          <w:shd w:val="clear" w:color="auto" w:fill="FFFFFF"/>
        </w:rPr>
        <w:t>проведения</w:t>
      </w:r>
      <w:r w:rsidR="007E26E5" w:rsidRPr="00F464A1">
        <w:rPr>
          <w:sz w:val="26"/>
          <w:szCs w:val="26"/>
          <w:shd w:val="clear" w:color="auto" w:fill="FFFFFF"/>
        </w:rPr>
        <w:t xml:space="preserve"> работы</w:t>
      </w:r>
      <w:r w:rsidR="00335DD2" w:rsidRPr="00F464A1">
        <w:rPr>
          <w:sz w:val="26"/>
          <w:szCs w:val="26"/>
          <w:shd w:val="clear" w:color="auto" w:fill="FFFFFF"/>
        </w:rPr>
        <w:t xml:space="preserve"> </w:t>
      </w:r>
      <w:r w:rsidR="0067790B">
        <w:rPr>
          <w:sz w:val="26"/>
          <w:szCs w:val="26"/>
          <w:shd w:val="clear" w:color="auto" w:fill="FFFFFF"/>
        </w:rPr>
        <w:t>по оценке условий образовательной деятельности</w:t>
      </w:r>
      <w:r w:rsidR="00EE3FC6">
        <w:rPr>
          <w:sz w:val="26"/>
          <w:szCs w:val="26"/>
          <w:shd w:val="clear" w:color="auto" w:fill="FFFFFF"/>
        </w:rPr>
        <w:t>.</w:t>
      </w:r>
    </w:p>
    <w:p w:rsidR="00782093" w:rsidRPr="00F464A1" w:rsidRDefault="00782093" w:rsidP="002858B1">
      <w:pPr>
        <w:ind w:firstLine="709"/>
        <w:jc w:val="both"/>
        <w:rPr>
          <w:sz w:val="26"/>
          <w:szCs w:val="26"/>
          <w:shd w:val="clear" w:color="auto" w:fill="FFFFFF"/>
        </w:rPr>
      </w:pPr>
      <w:r w:rsidRPr="00F464A1">
        <w:rPr>
          <w:sz w:val="26"/>
          <w:szCs w:val="26"/>
          <w:shd w:val="clear" w:color="auto" w:fill="FFFFFF"/>
        </w:rPr>
        <w:t xml:space="preserve">9. Обеспечить доступ в </w:t>
      </w:r>
      <w:r w:rsidR="0067790B">
        <w:rPr>
          <w:sz w:val="26"/>
          <w:szCs w:val="26"/>
          <w:shd w:val="clear" w:color="auto" w:fill="FFFFFF"/>
        </w:rPr>
        <w:t>ДО</w:t>
      </w:r>
      <w:r w:rsidR="006414D1">
        <w:rPr>
          <w:sz w:val="26"/>
          <w:szCs w:val="26"/>
          <w:shd w:val="clear" w:color="auto" w:fill="FFFFFF"/>
        </w:rPr>
        <w:t>О</w:t>
      </w:r>
      <w:r w:rsidRPr="00F464A1">
        <w:rPr>
          <w:sz w:val="26"/>
          <w:szCs w:val="26"/>
          <w:shd w:val="clear" w:color="auto" w:fill="FFFFFF"/>
        </w:rPr>
        <w:t xml:space="preserve"> специалистов Организаци</w:t>
      </w:r>
      <w:r w:rsidR="00121522" w:rsidRPr="00F464A1">
        <w:rPr>
          <w:sz w:val="26"/>
          <w:szCs w:val="26"/>
          <w:shd w:val="clear" w:color="auto" w:fill="FFFFFF"/>
        </w:rPr>
        <w:t>и</w:t>
      </w:r>
      <w:r w:rsidRPr="00F464A1">
        <w:rPr>
          <w:sz w:val="26"/>
          <w:szCs w:val="26"/>
          <w:shd w:val="clear" w:color="auto" w:fill="FFFFFF"/>
        </w:rPr>
        <w:t>-оператор</w:t>
      </w:r>
      <w:r w:rsidR="00121522" w:rsidRPr="00F464A1">
        <w:rPr>
          <w:sz w:val="26"/>
          <w:szCs w:val="26"/>
          <w:shd w:val="clear" w:color="auto" w:fill="FFFFFF"/>
        </w:rPr>
        <w:t>а НОК</w:t>
      </w:r>
      <w:r w:rsidRPr="00F464A1">
        <w:rPr>
          <w:sz w:val="26"/>
          <w:szCs w:val="26"/>
          <w:shd w:val="clear" w:color="auto" w:fill="FFFFFF"/>
        </w:rPr>
        <w:t>О</w:t>
      </w:r>
      <w:r w:rsidR="00121522" w:rsidRPr="00F464A1">
        <w:rPr>
          <w:sz w:val="26"/>
          <w:szCs w:val="26"/>
          <w:shd w:val="clear" w:color="auto" w:fill="FFFFFF"/>
        </w:rPr>
        <w:t xml:space="preserve"> (в случае очного посещения</w:t>
      </w:r>
      <w:r w:rsidR="00126B1E" w:rsidRPr="00F464A1">
        <w:rPr>
          <w:sz w:val="26"/>
          <w:szCs w:val="26"/>
          <w:shd w:val="clear" w:color="auto" w:fill="FFFFFF"/>
        </w:rPr>
        <w:t xml:space="preserve">, в присутствии руководителя </w:t>
      </w:r>
      <w:r w:rsidR="007A01C9">
        <w:rPr>
          <w:sz w:val="26"/>
          <w:szCs w:val="26"/>
          <w:shd w:val="clear" w:color="auto" w:fill="FFFFFF"/>
        </w:rPr>
        <w:t>ДО</w:t>
      </w:r>
      <w:r w:rsidR="006414D1">
        <w:rPr>
          <w:sz w:val="26"/>
          <w:szCs w:val="26"/>
          <w:shd w:val="clear" w:color="auto" w:fill="FFFFFF"/>
        </w:rPr>
        <w:t>О</w:t>
      </w:r>
      <w:r w:rsidR="00121522" w:rsidRPr="00F464A1">
        <w:rPr>
          <w:sz w:val="26"/>
          <w:szCs w:val="26"/>
          <w:shd w:val="clear" w:color="auto" w:fill="FFFFFF"/>
        </w:rPr>
        <w:t>), предоставл</w:t>
      </w:r>
      <w:r w:rsidR="00D20F2F">
        <w:rPr>
          <w:sz w:val="26"/>
          <w:szCs w:val="26"/>
          <w:shd w:val="clear" w:color="auto" w:fill="FFFFFF"/>
        </w:rPr>
        <w:t>ять</w:t>
      </w:r>
      <w:r w:rsidR="00121522" w:rsidRPr="00F464A1">
        <w:rPr>
          <w:sz w:val="26"/>
          <w:szCs w:val="26"/>
          <w:shd w:val="clear" w:color="auto" w:fill="FFFFFF"/>
        </w:rPr>
        <w:t xml:space="preserve"> </w:t>
      </w:r>
      <w:proofErr w:type="gramStart"/>
      <w:r w:rsidR="00121522" w:rsidRPr="00F464A1">
        <w:rPr>
          <w:sz w:val="26"/>
          <w:szCs w:val="26"/>
          <w:shd w:val="clear" w:color="auto" w:fill="FFFFFF"/>
        </w:rPr>
        <w:t>необходим</w:t>
      </w:r>
      <w:r w:rsidR="00D20F2F">
        <w:rPr>
          <w:sz w:val="26"/>
          <w:szCs w:val="26"/>
          <w:shd w:val="clear" w:color="auto" w:fill="FFFFFF"/>
        </w:rPr>
        <w:t>ую</w:t>
      </w:r>
      <w:proofErr w:type="gramEnd"/>
      <w:r w:rsidR="00121522" w:rsidRPr="00F464A1">
        <w:rPr>
          <w:sz w:val="26"/>
          <w:szCs w:val="26"/>
          <w:shd w:val="clear" w:color="auto" w:fill="FFFFFF"/>
        </w:rPr>
        <w:t xml:space="preserve"> информации</w:t>
      </w:r>
      <w:r w:rsidR="00126B1E" w:rsidRPr="00F464A1">
        <w:rPr>
          <w:sz w:val="26"/>
          <w:szCs w:val="26"/>
          <w:shd w:val="clear" w:color="auto" w:fill="FFFFFF"/>
        </w:rPr>
        <w:t xml:space="preserve"> для проведения оценки</w:t>
      </w:r>
      <w:r w:rsidR="00121522" w:rsidRPr="00F464A1">
        <w:rPr>
          <w:sz w:val="26"/>
          <w:szCs w:val="26"/>
          <w:shd w:val="clear" w:color="auto" w:fill="FFFFFF"/>
        </w:rPr>
        <w:t>.</w:t>
      </w:r>
    </w:p>
    <w:p w:rsidR="0058624E" w:rsidRDefault="0058624E" w:rsidP="002858B1">
      <w:pPr>
        <w:ind w:firstLine="709"/>
        <w:jc w:val="both"/>
        <w:rPr>
          <w:sz w:val="26"/>
          <w:szCs w:val="26"/>
          <w:shd w:val="clear" w:color="auto" w:fill="FFFFFF"/>
        </w:rPr>
      </w:pPr>
      <w:r w:rsidRPr="00F464A1">
        <w:rPr>
          <w:sz w:val="26"/>
          <w:szCs w:val="26"/>
          <w:shd w:val="clear" w:color="auto" w:fill="FFFFFF"/>
        </w:rPr>
        <w:t xml:space="preserve">10. Организовать </w:t>
      </w:r>
      <w:r w:rsidR="00327918" w:rsidRPr="00F464A1">
        <w:rPr>
          <w:sz w:val="26"/>
          <w:szCs w:val="26"/>
          <w:shd w:val="clear" w:color="auto" w:fill="FFFFFF"/>
        </w:rPr>
        <w:t xml:space="preserve">участие родителей </w:t>
      </w:r>
      <w:r w:rsidR="007A01C9">
        <w:rPr>
          <w:sz w:val="26"/>
          <w:szCs w:val="26"/>
          <w:shd w:val="clear" w:color="auto" w:fill="FFFFFF"/>
        </w:rPr>
        <w:t>воспитанников</w:t>
      </w:r>
      <w:r w:rsidR="00327918" w:rsidRPr="00F464A1">
        <w:rPr>
          <w:sz w:val="26"/>
          <w:szCs w:val="26"/>
          <w:shd w:val="clear" w:color="auto" w:fill="FFFFFF"/>
        </w:rPr>
        <w:t xml:space="preserve"> в </w:t>
      </w:r>
      <w:r w:rsidRPr="00F464A1">
        <w:rPr>
          <w:sz w:val="26"/>
          <w:szCs w:val="26"/>
          <w:shd w:val="clear" w:color="auto" w:fill="FFFFFF"/>
        </w:rPr>
        <w:t>анкетировани</w:t>
      </w:r>
      <w:r w:rsidR="00327918" w:rsidRPr="00F464A1">
        <w:rPr>
          <w:sz w:val="26"/>
          <w:szCs w:val="26"/>
          <w:shd w:val="clear" w:color="auto" w:fill="FFFFFF"/>
        </w:rPr>
        <w:t>и</w:t>
      </w:r>
      <w:r w:rsidRPr="00F464A1">
        <w:rPr>
          <w:sz w:val="26"/>
          <w:szCs w:val="26"/>
          <w:shd w:val="clear" w:color="auto" w:fill="FFFFFF"/>
        </w:rPr>
        <w:t xml:space="preserve"> </w:t>
      </w:r>
      <w:r w:rsidR="0091048C" w:rsidRPr="00F464A1">
        <w:rPr>
          <w:sz w:val="26"/>
          <w:szCs w:val="26"/>
          <w:shd w:val="clear" w:color="auto" w:fill="FFFFFF"/>
        </w:rPr>
        <w:t xml:space="preserve">в электронном виде </w:t>
      </w:r>
      <w:r w:rsidRPr="00F464A1">
        <w:rPr>
          <w:sz w:val="26"/>
          <w:szCs w:val="26"/>
          <w:shd w:val="clear" w:color="auto" w:fill="FFFFFF"/>
        </w:rPr>
        <w:t xml:space="preserve">в соответствии с </w:t>
      </w:r>
      <w:r w:rsidR="0091048C" w:rsidRPr="00F464A1">
        <w:rPr>
          <w:sz w:val="26"/>
          <w:szCs w:val="26"/>
          <w:shd w:val="clear" w:color="auto" w:fill="FFFFFF"/>
        </w:rPr>
        <w:t>предусмотренным Организацией-оператором порядком. Количество респондентов</w:t>
      </w:r>
      <w:r w:rsidR="007A01C9">
        <w:rPr>
          <w:sz w:val="26"/>
          <w:szCs w:val="26"/>
          <w:shd w:val="clear" w:color="auto" w:fill="FFFFFF"/>
        </w:rPr>
        <w:t xml:space="preserve"> (участников опроса)</w:t>
      </w:r>
      <w:r w:rsidR="00C8108A" w:rsidRPr="00F464A1">
        <w:rPr>
          <w:sz w:val="26"/>
          <w:szCs w:val="26"/>
          <w:shd w:val="clear" w:color="auto" w:fill="FFFFFF"/>
        </w:rPr>
        <w:t xml:space="preserve"> </w:t>
      </w:r>
      <w:r w:rsidR="007A01C9">
        <w:rPr>
          <w:sz w:val="26"/>
          <w:szCs w:val="26"/>
          <w:shd w:val="clear" w:color="auto" w:fill="FFFFFF"/>
        </w:rPr>
        <w:t xml:space="preserve">установлено контрактом и составляет </w:t>
      </w:r>
      <w:r w:rsidR="0091048C" w:rsidRPr="00F464A1">
        <w:rPr>
          <w:sz w:val="26"/>
          <w:szCs w:val="26"/>
          <w:shd w:val="clear" w:color="auto" w:fill="FFFFFF"/>
        </w:rPr>
        <w:t xml:space="preserve">40% от численности обучающихся в </w:t>
      </w:r>
      <w:r w:rsidR="007A01C9">
        <w:rPr>
          <w:sz w:val="26"/>
          <w:szCs w:val="26"/>
          <w:shd w:val="clear" w:color="auto" w:fill="FFFFFF"/>
        </w:rPr>
        <w:t>ДО</w:t>
      </w:r>
      <w:r w:rsidR="006414D1">
        <w:rPr>
          <w:sz w:val="26"/>
          <w:szCs w:val="26"/>
          <w:shd w:val="clear" w:color="auto" w:fill="FFFFFF"/>
        </w:rPr>
        <w:t>О</w:t>
      </w:r>
      <w:r w:rsidR="0077723D">
        <w:rPr>
          <w:sz w:val="26"/>
          <w:szCs w:val="26"/>
          <w:shd w:val="clear" w:color="auto" w:fill="FFFFFF"/>
        </w:rPr>
        <w:t xml:space="preserve"> в 2021 году</w:t>
      </w:r>
      <w:r w:rsidR="0091048C" w:rsidRPr="00F464A1">
        <w:rPr>
          <w:sz w:val="26"/>
          <w:szCs w:val="26"/>
          <w:shd w:val="clear" w:color="auto" w:fill="FFFFFF"/>
        </w:rPr>
        <w:t>.</w:t>
      </w:r>
    </w:p>
    <w:p w:rsidR="00471F07" w:rsidRPr="00946F95" w:rsidRDefault="00471F07" w:rsidP="00471F07">
      <w:pPr>
        <w:pStyle w:val="a4"/>
        <w:jc w:val="center"/>
        <w:rPr>
          <w:rFonts w:ascii="Times New Roman" w:hAnsi="Times New Roman" w:cs="Times New Roman"/>
          <w:b/>
          <w:sz w:val="24"/>
          <w:szCs w:val="24"/>
        </w:rPr>
      </w:pPr>
    </w:p>
    <w:tbl>
      <w:tblPr>
        <w:tblStyle w:val="a5"/>
        <w:tblW w:w="0" w:type="auto"/>
        <w:jc w:val="center"/>
        <w:tblLook w:val="04A0"/>
      </w:tblPr>
      <w:tblGrid>
        <w:gridCol w:w="611"/>
        <w:gridCol w:w="5366"/>
        <w:gridCol w:w="4160"/>
      </w:tblGrid>
      <w:tr w:rsidR="00BF34EF" w:rsidRPr="0078127B" w:rsidTr="008E2BFF">
        <w:trPr>
          <w:jc w:val="center"/>
        </w:trPr>
        <w:tc>
          <w:tcPr>
            <w:tcW w:w="0" w:type="auto"/>
            <w:vAlign w:val="center"/>
          </w:tcPr>
          <w:p w:rsidR="00BF34EF" w:rsidRPr="0078127B" w:rsidRDefault="00BF34EF" w:rsidP="008E2BFF">
            <w:pPr>
              <w:rPr>
                <w:sz w:val="22"/>
                <w:szCs w:val="22"/>
              </w:rPr>
            </w:pPr>
            <w:r w:rsidRPr="0078127B">
              <w:rPr>
                <w:sz w:val="22"/>
                <w:szCs w:val="22"/>
              </w:rPr>
              <w:t xml:space="preserve">№ </w:t>
            </w:r>
            <w:proofErr w:type="spellStart"/>
            <w:proofErr w:type="gramStart"/>
            <w:r w:rsidRPr="0078127B">
              <w:rPr>
                <w:sz w:val="22"/>
                <w:szCs w:val="22"/>
              </w:rPr>
              <w:t>п</w:t>
            </w:r>
            <w:proofErr w:type="spellEnd"/>
            <w:proofErr w:type="gramEnd"/>
            <w:r w:rsidRPr="0078127B">
              <w:rPr>
                <w:sz w:val="22"/>
                <w:szCs w:val="22"/>
              </w:rPr>
              <w:t>/</w:t>
            </w:r>
            <w:proofErr w:type="spellStart"/>
            <w:r w:rsidRPr="0078127B">
              <w:rPr>
                <w:sz w:val="22"/>
                <w:szCs w:val="22"/>
              </w:rPr>
              <w:t>п</w:t>
            </w:r>
            <w:proofErr w:type="spellEnd"/>
          </w:p>
        </w:tc>
        <w:tc>
          <w:tcPr>
            <w:tcW w:w="0" w:type="auto"/>
            <w:vAlign w:val="center"/>
          </w:tcPr>
          <w:p w:rsidR="00BF34EF" w:rsidRPr="0078127B" w:rsidRDefault="00BF34EF" w:rsidP="008E2BFF">
            <w:pPr>
              <w:rPr>
                <w:sz w:val="22"/>
                <w:szCs w:val="22"/>
              </w:rPr>
            </w:pPr>
            <w:r w:rsidRPr="0078127B">
              <w:rPr>
                <w:sz w:val="22"/>
                <w:szCs w:val="22"/>
              </w:rPr>
              <w:t>Наименование организации</w:t>
            </w:r>
          </w:p>
        </w:tc>
        <w:tc>
          <w:tcPr>
            <w:tcW w:w="0" w:type="auto"/>
            <w:vAlign w:val="center"/>
          </w:tcPr>
          <w:p w:rsidR="00BF34EF" w:rsidRPr="0078127B" w:rsidRDefault="00BF34EF" w:rsidP="008E2BFF">
            <w:pPr>
              <w:rPr>
                <w:sz w:val="22"/>
                <w:szCs w:val="22"/>
              </w:rPr>
            </w:pPr>
            <w:r w:rsidRPr="0078127B">
              <w:rPr>
                <w:sz w:val="22"/>
                <w:szCs w:val="22"/>
              </w:rPr>
              <w:t>Количество респондентов (численность получателей услуг, подлежащих опросу), человек</w:t>
            </w:r>
          </w:p>
        </w:tc>
      </w:tr>
      <w:tr w:rsidR="00BF34EF" w:rsidRPr="0078127B" w:rsidTr="0078127B">
        <w:trPr>
          <w:trHeight w:val="821"/>
          <w:jc w:val="center"/>
        </w:trPr>
        <w:tc>
          <w:tcPr>
            <w:tcW w:w="0" w:type="auto"/>
            <w:vAlign w:val="center"/>
          </w:tcPr>
          <w:p w:rsidR="00BF34EF" w:rsidRPr="0078127B" w:rsidRDefault="00BF34EF" w:rsidP="008E2BFF">
            <w:pPr>
              <w:rPr>
                <w:sz w:val="22"/>
                <w:szCs w:val="22"/>
              </w:rPr>
            </w:pPr>
            <w:r w:rsidRPr="0078127B">
              <w:rPr>
                <w:sz w:val="22"/>
                <w:szCs w:val="22"/>
              </w:rPr>
              <w:t>1</w:t>
            </w:r>
          </w:p>
        </w:tc>
        <w:tc>
          <w:tcPr>
            <w:tcW w:w="0" w:type="auto"/>
          </w:tcPr>
          <w:p w:rsidR="00BF34EF" w:rsidRPr="0078127B" w:rsidRDefault="00BF34EF" w:rsidP="008E2BFF">
            <w:pPr>
              <w:rPr>
                <w:sz w:val="22"/>
                <w:szCs w:val="22"/>
              </w:rPr>
            </w:pPr>
            <w:r w:rsidRPr="0078127B">
              <w:rPr>
                <w:sz w:val="22"/>
                <w:szCs w:val="22"/>
              </w:rPr>
              <w:t xml:space="preserve">Муниципальное казенное дошкольное образовательное учреждение «Детский сад № 4 </w:t>
            </w:r>
            <w:proofErr w:type="spellStart"/>
            <w:r w:rsidRPr="0078127B">
              <w:rPr>
                <w:sz w:val="22"/>
                <w:szCs w:val="22"/>
              </w:rPr>
              <w:t>общеразвивающего</w:t>
            </w:r>
            <w:proofErr w:type="spellEnd"/>
            <w:r w:rsidRPr="0078127B">
              <w:rPr>
                <w:sz w:val="22"/>
                <w:szCs w:val="22"/>
              </w:rPr>
              <w:t xml:space="preserve"> вида»</w:t>
            </w:r>
          </w:p>
        </w:tc>
        <w:tc>
          <w:tcPr>
            <w:tcW w:w="0" w:type="auto"/>
            <w:vAlign w:val="center"/>
          </w:tcPr>
          <w:p w:rsidR="00BF34EF" w:rsidRPr="0078127B" w:rsidRDefault="00BF34EF" w:rsidP="008E2BFF">
            <w:pPr>
              <w:jc w:val="center"/>
              <w:rPr>
                <w:sz w:val="22"/>
                <w:szCs w:val="22"/>
              </w:rPr>
            </w:pPr>
            <w:r w:rsidRPr="0078127B">
              <w:rPr>
                <w:sz w:val="22"/>
                <w:szCs w:val="22"/>
              </w:rPr>
              <w:t>44</w:t>
            </w:r>
          </w:p>
        </w:tc>
      </w:tr>
      <w:tr w:rsidR="00BF34EF" w:rsidRPr="0078127B" w:rsidTr="008E2BFF">
        <w:trPr>
          <w:jc w:val="center"/>
        </w:trPr>
        <w:tc>
          <w:tcPr>
            <w:tcW w:w="0" w:type="auto"/>
            <w:vAlign w:val="center"/>
          </w:tcPr>
          <w:p w:rsidR="00BF34EF" w:rsidRPr="0078127B" w:rsidRDefault="00BF34EF" w:rsidP="008E2BFF">
            <w:pPr>
              <w:rPr>
                <w:sz w:val="22"/>
                <w:szCs w:val="22"/>
              </w:rPr>
            </w:pPr>
            <w:r w:rsidRPr="0078127B">
              <w:rPr>
                <w:sz w:val="22"/>
                <w:szCs w:val="22"/>
              </w:rPr>
              <w:t>2</w:t>
            </w:r>
          </w:p>
        </w:tc>
        <w:tc>
          <w:tcPr>
            <w:tcW w:w="0" w:type="auto"/>
          </w:tcPr>
          <w:p w:rsidR="00BF34EF" w:rsidRPr="0078127B" w:rsidRDefault="00BF34EF" w:rsidP="0078127B">
            <w:pPr>
              <w:rPr>
                <w:sz w:val="22"/>
                <w:szCs w:val="22"/>
              </w:rPr>
            </w:pPr>
            <w:r w:rsidRPr="0078127B">
              <w:rPr>
                <w:sz w:val="22"/>
                <w:szCs w:val="22"/>
              </w:rPr>
              <w:t>Муниципальное казенное дошкольное образовательное учреждение «Детский сад № 5</w:t>
            </w:r>
            <w:r>
              <w:rPr>
                <w:sz w:val="22"/>
                <w:szCs w:val="22"/>
              </w:rPr>
              <w:t xml:space="preserve"> </w:t>
            </w:r>
            <w:r w:rsidRPr="0078127B">
              <w:rPr>
                <w:sz w:val="22"/>
                <w:szCs w:val="22"/>
              </w:rPr>
              <w:t>комбинированного вида»</w:t>
            </w:r>
          </w:p>
        </w:tc>
        <w:tc>
          <w:tcPr>
            <w:tcW w:w="0" w:type="auto"/>
            <w:vAlign w:val="center"/>
          </w:tcPr>
          <w:p w:rsidR="00BF34EF" w:rsidRPr="0078127B" w:rsidRDefault="00BF34EF" w:rsidP="008E2BFF">
            <w:pPr>
              <w:jc w:val="center"/>
              <w:rPr>
                <w:sz w:val="22"/>
                <w:szCs w:val="22"/>
              </w:rPr>
            </w:pPr>
            <w:r w:rsidRPr="0078127B">
              <w:rPr>
                <w:sz w:val="22"/>
                <w:szCs w:val="22"/>
              </w:rPr>
              <w:t>76</w:t>
            </w:r>
          </w:p>
        </w:tc>
      </w:tr>
      <w:tr w:rsidR="00BF34EF" w:rsidRPr="0078127B" w:rsidTr="008E2BFF">
        <w:trPr>
          <w:jc w:val="center"/>
        </w:trPr>
        <w:tc>
          <w:tcPr>
            <w:tcW w:w="0" w:type="auto"/>
            <w:vAlign w:val="center"/>
          </w:tcPr>
          <w:p w:rsidR="00BF34EF" w:rsidRPr="0078127B" w:rsidRDefault="00BF34EF" w:rsidP="008E2BFF">
            <w:pPr>
              <w:rPr>
                <w:sz w:val="22"/>
                <w:szCs w:val="22"/>
              </w:rPr>
            </w:pPr>
            <w:r w:rsidRPr="0078127B">
              <w:rPr>
                <w:sz w:val="22"/>
                <w:szCs w:val="22"/>
              </w:rPr>
              <w:t>3</w:t>
            </w:r>
          </w:p>
        </w:tc>
        <w:tc>
          <w:tcPr>
            <w:tcW w:w="0" w:type="auto"/>
          </w:tcPr>
          <w:p w:rsidR="00BF34EF" w:rsidRPr="0078127B" w:rsidRDefault="00BF34EF" w:rsidP="0078127B">
            <w:pPr>
              <w:rPr>
                <w:sz w:val="22"/>
                <w:szCs w:val="22"/>
              </w:rPr>
            </w:pPr>
            <w:r w:rsidRPr="0078127B">
              <w:rPr>
                <w:sz w:val="22"/>
                <w:szCs w:val="22"/>
              </w:rPr>
              <w:t>Муниципальное казенное дошкольное образовательное учреждение «Детский сад № 7</w:t>
            </w:r>
            <w:r>
              <w:rPr>
                <w:sz w:val="22"/>
                <w:szCs w:val="22"/>
              </w:rPr>
              <w:t xml:space="preserve"> </w:t>
            </w:r>
            <w:proofErr w:type="spellStart"/>
            <w:r w:rsidRPr="0078127B">
              <w:rPr>
                <w:sz w:val="22"/>
                <w:szCs w:val="22"/>
              </w:rPr>
              <w:t>общеразвивающего</w:t>
            </w:r>
            <w:proofErr w:type="spellEnd"/>
            <w:r w:rsidRPr="0078127B">
              <w:rPr>
                <w:sz w:val="22"/>
                <w:szCs w:val="22"/>
              </w:rPr>
              <w:t xml:space="preserve"> вида»</w:t>
            </w:r>
          </w:p>
        </w:tc>
        <w:tc>
          <w:tcPr>
            <w:tcW w:w="0" w:type="auto"/>
            <w:vAlign w:val="center"/>
          </w:tcPr>
          <w:p w:rsidR="00BF34EF" w:rsidRPr="0078127B" w:rsidRDefault="00BF34EF" w:rsidP="008E2BFF">
            <w:pPr>
              <w:jc w:val="center"/>
              <w:rPr>
                <w:sz w:val="22"/>
                <w:szCs w:val="22"/>
              </w:rPr>
            </w:pPr>
            <w:r w:rsidRPr="0078127B">
              <w:rPr>
                <w:sz w:val="22"/>
                <w:szCs w:val="22"/>
              </w:rPr>
              <w:t>35</w:t>
            </w:r>
          </w:p>
        </w:tc>
      </w:tr>
      <w:tr w:rsidR="00BF34EF" w:rsidRPr="0078127B" w:rsidTr="008E2BFF">
        <w:trPr>
          <w:jc w:val="center"/>
        </w:trPr>
        <w:tc>
          <w:tcPr>
            <w:tcW w:w="0" w:type="auto"/>
            <w:vAlign w:val="center"/>
          </w:tcPr>
          <w:p w:rsidR="00BF34EF" w:rsidRPr="0078127B" w:rsidRDefault="00BF34EF" w:rsidP="008E2BFF">
            <w:pPr>
              <w:rPr>
                <w:sz w:val="22"/>
                <w:szCs w:val="22"/>
              </w:rPr>
            </w:pPr>
            <w:r w:rsidRPr="0078127B">
              <w:rPr>
                <w:sz w:val="22"/>
                <w:szCs w:val="22"/>
              </w:rPr>
              <w:t>4</w:t>
            </w:r>
          </w:p>
        </w:tc>
        <w:tc>
          <w:tcPr>
            <w:tcW w:w="0" w:type="auto"/>
          </w:tcPr>
          <w:p w:rsidR="00BF34EF" w:rsidRPr="0078127B" w:rsidRDefault="00BF34EF" w:rsidP="0078127B">
            <w:pPr>
              <w:rPr>
                <w:sz w:val="22"/>
                <w:szCs w:val="22"/>
              </w:rPr>
            </w:pPr>
            <w:r w:rsidRPr="0078127B">
              <w:rPr>
                <w:sz w:val="22"/>
                <w:szCs w:val="22"/>
              </w:rPr>
              <w:t>Муниципальное казенное дошкольное образовательное учреждение «Детский сад № 9</w:t>
            </w:r>
            <w:r>
              <w:rPr>
                <w:sz w:val="22"/>
                <w:szCs w:val="22"/>
              </w:rPr>
              <w:t xml:space="preserve"> </w:t>
            </w:r>
            <w:r w:rsidRPr="0078127B">
              <w:rPr>
                <w:sz w:val="22"/>
                <w:szCs w:val="22"/>
              </w:rPr>
              <w:t>компенсирующего вида»</w:t>
            </w:r>
          </w:p>
        </w:tc>
        <w:tc>
          <w:tcPr>
            <w:tcW w:w="0" w:type="auto"/>
            <w:vAlign w:val="center"/>
          </w:tcPr>
          <w:p w:rsidR="00BF34EF" w:rsidRPr="0078127B" w:rsidRDefault="00BF34EF" w:rsidP="008E2BFF">
            <w:pPr>
              <w:jc w:val="center"/>
              <w:rPr>
                <w:sz w:val="22"/>
                <w:szCs w:val="22"/>
              </w:rPr>
            </w:pPr>
            <w:r w:rsidRPr="0078127B">
              <w:rPr>
                <w:sz w:val="22"/>
                <w:szCs w:val="22"/>
              </w:rPr>
              <w:t>40</w:t>
            </w:r>
          </w:p>
        </w:tc>
      </w:tr>
      <w:tr w:rsidR="00BF34EF" w:rsidRPr="0078127B" w:rsidTr="008E2BFF">
        <w:trPr>
          <w:jc w:val="center"/>
        </w:trPr>
        <w:tc>
          <w:tcPr>
            <w:tcW w:w="0" w:type="auto"/>
            <w:vAlign w:val="center"/>
          </w:tcPr>
          <w:p w:rsidR="00BF34EF" w:rsidRPr="0078127B" w:rsidRDefault="00BF34EF" w:rsidP="008E2BFF">
            <w:pPr>
              <w:rPr>
                <w:sz w:val="22"/>
                <w:szCs w:val="22"/>
              </w:rPr>
            </w:pPr>
            <w:r w:rsidRPr="0078127B">
              <w:rPr>
                <w:sz w:val="22"/>
                <w:szCs w:val="22"/>
              </w:rPr>
              <w:t>5</w:t>
            </w:r>
          </w:p>
        </w:tc>
        <w:tc>
          <w:tcPr>
            <w:tcW w:w="0" w:type="auto"/>
          </w:tcPr>
          <w:p w:rsidR="00BF34EF" w:rsidRPr="0078127B" w:rsidRDefault="00BF34EF" w:rsidP="0078127B">
            <w:pPr>
              <w:rPr>
                <w:sz w:val="22"/>
                <w:szCs w:val="22"/>
              </w:rPr>
            </w:pPr>
            <w:r w:rsidRPr="0078127B">
              <w:rPr>
                <w:sz w:val="22"/>
                <w:szCs w:val="22"/>
              </w:rPr>
              <w:t>Муниципальное казенное дошкольное образовательное учреждение «Детский сад № 10</w:t>
            </w:r>
            <w:r>
              <w:rPr>
                <w:sz w:val="22"/>
                <w:szCs w:val="22"/>
              </w:rPr>
              <w:t xml:space="preserve"> </w:t>
            </w:r>
            <w:proofErr w:type="spellStart"/>
            <w:r w:rsidRPr="0078127B">
              <w:rPr>
                <w:sz w:val="22"/>
                <w:szCs w:val="22"/>
              </w:rPr>
              <w:t>общеразвивающего</w:t>
            </w:r>
            <w:proofErr w:type="spellEnd"/>
            <w:r w:rsidRPr="0078127B">
              <w:rPr>
                <w:sz w:val="22"/>
                <w:szCs w:val="22"/>
              </w:rPr>
              <w:t xml:space="preserve"> вида»</w:t>
            </w:r>
          </w:p>
        </w:tc>
        <w:tc>
          <w:tcPr>
            <w:tcW w:w="0" w:type="auto"/>
            <w:vAlign w:val="center"/>
          </w:tcPr>
          <w:p w:rsidR="00BF34EF" w:rsidRPr="0078127B" w:rsidRDefault="00BF34EF" w:rsidP="008E2BFF">
            <w:pPr>
              <w:jc w:val="center"/>
              <w:rPr>
                <w:sz w:val="22"/>
                <w:szCs w:val="22"/>
              </w:rPr>
            </w:pPr>
            <w:r w:rsidRPr="0078127B">
              <w:rPr>
                <w:sz w:val="22"/>
                <w:szCs w:val="22"/>
              </w:rPr>
              <w:t>35</w:t>
            </w:r>
          </w:p>
        </w:tc>
      </w:tr>
      <w:tr w:rsidR="00BF34EF" w:rsidRPr="0078127B" w:rsidTr="008E2BFF">
        <w:trPr>
          <w:jc w:val="center"/>
        </w:trPr>
        <w:tc>
          <w:tcPr>
            <w:tcW w:w="0" w:type="auto"/>
            <w:vAlign w:val="center"/>
          </w:tcPr>
          <w:p w:rsidR="00BF34EF" w:rsidRPr="0078127B" w:rsidRDefault="00BF34EF" w:rsidP="008E2BFF">
            <w:pPr>
              <w:rPr>
                <w:sz w:val="22"/>
                <w:szCs w:val="22"/>
              </w:rPr>
            </w:pPr>
            <w:r w:rsidRPr="0078127B">
              <w:rPr>
                <w:sz w:val="22"/>
                <w:szCs w:val="22"/>
              </w:rPr>
              <w:t>6</w:t>
            </w:r>
          </w:p>
        </w:tc>
        <w:tc>
          <w:tcPr>
            <w:tcW w:w="0" w:type="auto"/>
          </w:tcPr>
          <w:p w:rsidR="00BF34EF" w:rsidRPr="0078127B" w:rsidRDefault="00BF34EF" w:rsidP="0078127B">
            <w:pPr>
              <w:rPr>
                <w:sz w:val="22"/>
                <w:szCs w:val="22"/>
              </w:rPr>
            </w:pPr>
            <w:r w:rsidRPr="0078127B">
              <w:rPr>
                <w:sz w:val="22"/>
                <w:szCs w:val="22"/>
              </w:rPr>
              <w:t>Муниципальное казенное дошкольное образовательное учреждение «Центр развития ребенка – детский сад № 13»</w:t>
            </w:r>
          </w:p>
        </w:tc>
        <w:tc>
          <w:tcPr>
            <w:tcW w:w="0" w:type="auto"/>
            <w:vAlign w:val="center"/>
          </w:tcPr>
          <w:p w:rsidR="00BF34EF" w:rsidRPr="0078127B" w:rsidRDefault="00BF34EF" w:rsidP="008E2BFF">
            <w:pPr>
              <w:jc w:val="center"/>
              <w:rPr>
                <w:sz w:val="22"/>
                <w:szCs w:val="22"/>
              </w:rPr>
            </w:pPr>
            <w:r w:rsidRPr="0078127B">
              <w:rPr>
                <w:sz w:val="22"/>
                <w:szCs w:val="22"/>
              </w:rPr>
              <w:t>35</w:t>
            </w:r>
          </w:p>
        </w:tc>
      </w:tr>
      <w:tr w:rsidR="00BF34EF" w:rsidRPr="0078127B" w:rsidTr="008E2BFF">
        <w:trPr>
          <w:jc w:val="center"/>
        </w:trPr>
        <w:tc>
          <w:tcPr>
            <w:tcW w:w="0" w:type="auto"/>
            <w:vAlign w:val="center"/>
          </w:tcPr>
          <w:p w:rsidR="00BF34EF" w:rsidRPr="0078127B" w:rsidRDefault="00BF34EF" w:rsidP="008E2BFF">
            <w:pPr>
              <w:rPr>
                <w:sz w:val="22"/>
                <w:szCs w:val="22"/>
              </w:rPr>
            </w:pPr>
            <w:r w:rsidRPr="0078127B">
              <w:rPr>
                <w:sz w:val="22"/>
                <w:szCs w:val="22"/>
              </w:rPr>
              <w:t>7</w:t>
            </w:r>
          </w:p>
        </w:tc>
        <w:tc>
          <w:tcPr>
            <w:tcW w:w="0" w:type="auto"/>
          </w:tcPr>
          <w:p w:rsidR="00BF34EF" w:rsidRPr="0078127B" w:rsidRDefault="00BF34EF" w:rsidP="0078127B">
            <w:pPr>
              <w:rPr>
                <w:sz w:val="22"/>
                <w:szCs w:val="22"/>
              </w:rPr>
            </w:pPr>
            <w:r w:rsidRPr="0078127B">
              <w:rPr>
                <w:sz w:val="22"/>
                <w:szCs w:val="22"/>
              </w:rPr>
              <w:t>Муниципальное казенное дошкольное образовательное учреждение «Центр развития ребёнка – детский сад № 14»</w:t>
            </w:r>
          </w:p>
        </w:tc>
        <w:tc>
          <w:tcPr>
            <w:tcW w:w="0" w:type="auto"/>
            <w:vAlign w:val="center"/>
          </w:tcPr>
          <w:p w:rsidR="00BF34EF" w:rsidRPr="0078127B" w:rsidRDefault="00BF34EF" w:rsidP="008E2BFF">
            <w:pPr>
              <w:jc w:val="center"/>
              <w:rPr>
                <w:sz w:val="22"/>
                <w:szCs w:val="22"/>
              </w:rPr>
            </w:pPr>
            <w:r w:rsidRPr="0078127B">
              <w:rPr>
                <w:sz w:val="22"/>
                <w:szCs w:val="22"/>
              </w:rPr>
              <w:t>99</w:t>
            </w:r>
          </w:p>
        </w:tc>
      </w:tr>
      <w:tr w:rsidR="00BF34EF" w:rsidRPr="0078127B" w:rsidTr="008E2BFF">
        <w:trPr>
          <w:jc w:val="center"/>
        </w:trPr>
        <w:tc>
          <w:tcPr>
            <w:tcW w:w="0" w:type="auto"/>
            <w:vAlign w:val="center"/>
          </w:tcPr>
          <w:p w:rsidR="00BF34EF" w:rsidRPr="0078127B" w:rsidRDefault="00BF34EF" w:rsidP="008E2BFF">
            <w:pPr>
              <w:rPr>
                <w:sz w:val="22"/>
                <w:szCs w:val="22"/>
              </w:rPr>
            </w:pPr>
            <w:r w:rsidRPr="0078127B">
              <w:rPr>
                <w:sz w:val="22"/>
                <w:szCs w:val="22"/>
              </w:rPr>
              <w:t>8</w:t>
            </w:r>
          </w:p>
        </w:tc>
        <w:tc>
          <w:tcPr>
            <w:tcW w:w="0" w:type="auto"/>
          </w:tcPr>
          <w:p w:rsidR="00BF34EF" w:rsidRPr="0078127B" w:rsidRDefault="00BF34EF" w:rsidP="0078127B">
            <w:pPr>
              <w:rPr>
                <w:sz w:val="22"/>
                <w:szCs w:val="22"/>
              </w:rPr>
            </w:pPr>
            <w:r w:rsidRPr="0078127B">
              <w:rPr>
                <w:sz w:val="22"/>
                <w:szCs w:val="22"/>
              </w:rPr>
              <w:t>Муниципальное казенное дошкольное образовательное учреждение «Детский сад № 16</w:t>
            </w:r>
            <w:r>
              <w:rPr>
                <w:sz w:val="22"/>
                <w:szCs w:val="22"/>
              </w:rPr>
              <w:t xml:space="preserve"> </w:t>
            </w:r>
            <w:r w:rsidRPr="0078127B">
              <w:rPr>
                <w:sz w:val="22"/>
                <w:szCs w:val="22"/>
              </w:rPr>
              <w:t>комбинированного вида»</w:t>
            </w:r>
          </w:p>
        </w:tc>
        <w:tc>
          <w:tcPr>
            <w:tcW w:w="0" w:type="auto"/>
            <w:vAlign w:val="center"/>
          </w:tcPr>
          <w:p w:rsidR="00BF34EF" w:rsidRPr="0078127B" w:rsidRDefault="00BF34EF" w:rsidP="008E2BFF">
            <w:pPr>
              <w:jc w:val="center"/>
              <w:rPr>
                <w:sz w:val="22"/>
                <w:szCs w:val="22"/>
              </w:rPr>
            </w:pPr>
            <w:r w:rsidRPr="0078127B">
              <w:rPr>
                <w:sz w:val="22"/>
                <w:szCs w:val="22"/>
              </w:rPr>
              <w:t>44</w:t>
            </w:r>
          </w:p>
        </w:tc>
      </w:tr>
      <w:tr w:rsidR="00BF34EF" w:rsidRPr="0078127B" w:rsidTr="008E2BFF">
        <w:trPr>
          <w:jc w:val="center"/>
        </w:trPr>
        <w:tc>
          <w:tcPr>
            <w:tcW w:w="0" w:type="auto"/>
            <w:vAlign w:val="center"/>
          </w:tcPr>
          <w:p w:rsidR="00BF34EF" w:rsidRPr="0078127B" w:rsidRDefault="00BF34EF" w:rsidP="008E2BFF">
            <w:pPr>
              <w:rPr>
                <w:sz w:val="22"/>
                <w:szCs w:val="22"/>
              </w:rPr>
            </w:pPr>
            <w:r w:rsidRPr="0078127B">
              <w:rPr>
                <w:sz w:val="22"/>
                <w:szCs w:val="22"/>
              </w:rPr>
              <w:t>9</w:t>
            </w:r>
          </w:p>
        </w:tc>
        <w:tc>
          <w:tcPr>
            <w:tcW w:w="0" w:type="auto"/>
          </w:tcPr>
          <w:p w:rsidR="00BF34EF" w:rsidRPr="0078127B" w:rsidRDefault="00BF34EF" w:rsidP="0078127B">
            <w:pPr>
              <w:rPr>
                <w:sz w:val="22"/>
                <w:szCs w:val="22"/>
              </w:rPr>
            </w:pPr>
            <w:r w:rsidRPr="0078127B">
              <w:rPr>
                <w:sz w:val="22"/>
                <w:szCs w:val="22"/>
              </w:rPr>
              <w:t>Муниципальное казенное дошкольное образовательное учреждение «Детский сад № 21</w:t>
            </w:r>
            <w:r>
              <w:rPr>
                <w:sz w:val="22"/>
                <w:szCs w:val="22"/>
              </w:rPr>
              <w:t xml:space="preserve"> </w:t>
            </w:r>
            <w:proofErr w:type="spellStart"/>
            <w:r w:rsidRPr="0078127B">
              <w:rPr>
                <w:sz w:val="22"/>
                <w:szCs w:val="22"/>
              </w:rPr>
              <w:t>общеразвивающего</w:t>
            </w:r>
            <w:proofErr w:type="spellEnd"/>
            <w:r w:rsidRPr="0078127B">
              <w:rPr>
                <w:sz w:val="22"/>
                <w:szCs w:val="22"/>
              </w:rPr>
              <w:t xml:space="preserve"> вида»</w:t>
            </w:r>
          </w:p>
        </w:tc>
        <w:tc>
          <w:tcPr>
            <w:tcW w:w="0" w:type="auto"/>
            <w:vAlign w:val="center"/>
          </w:tcPr>
          <w:p w:rsidR="00BF34EF" w:rsidRPr="0078127B" w:rsidRDefault="00BF34EF" w:rsidP="008E2BFF">
            <w:pPr>
              <w:jc w:val="center"/>
              <w:rPr>
                <w:sz w:val="22"/>
                <w:szCs w:val="22"/>
              </w:rPr>
            </w:pPr>
            <w:r w:rsidRPr="0078127B">
              <w:rPr>
                <w:sz w:val="22"/>
                <w:szCs w:val="22"/>
              </w:rPr>
              <w:t>59</w:t>
            </w:r>
          </w:p>
        </w:tc>
      </w:tr>
      <w:tr w:rsidR="00BF34EF" w:rsidRPr="0078127B" w:rsidTr="008E2BFF">
        <w:trPr>
          <w:jc w:val="center"/>
        </w:trPr>
        <w:tc>
          <w:tcPr>
            <w:tcW w:w="0" w:type="auto"/>
            <w:vAlign w:val="center"/>
          </w:tcPr>
          <w:p w:rsidR="00BF34EF" w:rsidRPr="0078127B" w:rsidRDefault="00BF34EF" w:rsidP="008E2BFF">
            <w:pPr>
              <w:rPr>
                <w:sz w:val="22"/>
                <w:szCs w:val="22"/>
              </w:rPr>
            </w:pPr>
            <w:r w:rsidRPr="0078127B">
              <w:rPr>
                <w:sz w:val="22"/>
                <w:szCs w:val="22"/>
              </w:rPr>
              <w:t>10</w:t>
            </w:r>
          </w:p>
        </w:tc>
        <w:tc>
          <w:tcPr>
            <w:tcW w:w="0" w:type="auto"/>
          </w:tcPr>
          <w:p w:rsidR="00BF34EF" w:rsidRPr="0078127B" w:rsidRDefault="00BF34EF" w:rsidP="0078127B">
            <w:pPr>
              <w:rPr>
                <w:sz w:val="22"/>
                <w:szCs w:val="22"/>
              </w:rPr>
            </w:pPr>
            <w:r w:rsidRPr="0078127B">
              <w:rPr>
                <w:sz w:val="22"/>
                <w:szCs w:val="22"/>
              </w:rPr>
              <w:t>Муниципальное казенное дошкольное образовательное учреждение «Детский сад № 23</w:t>
            </w:r>
            <w:r>
              <w:rPr>
                <w:sz w:val="22"/>
                <w:szCs w:val="22"/>
              </w:rPr>
              <w:t xml:space="preserve"> </w:t>
            </w:r>
            <w:proofErr w:type="spellStart"/>
            <w:r w:rsidRPr="0078127B">
              <w:rPr>
                <w:sz w:val="22"/>
                <w:szCs w:val="22"/>
              </w:rPr>
              <w:t>общеразвивающего</w:t>
            </w:r>
            <w:proofErr w:type="spellEnd"/>
            <w:r w:rsidRPr="0078127B">
              <w:rPr>
                <w:sz w:val="22"/>
                <w:szCs w:val="22"/>
              </w:rPr>
              <w:t xml:space="preserve"> вида»</w:t>
            </w:r>
          </w:p>
        </w:tc>
        <w:tc>
          <w:tcPr>
            <w:tcW w:w="0" w:type="auto"/>
            <w:vAlign w:val="center"/>
          </w:tcPr>
          <w:p w:rsidR="00BF34EF" w:rsidRPr="0078127B" w:rsidRDefault="00BF34EF" w:rsidP="008E2BFF">
            <w:pPr>
              <w:jc w:val="center"/>
              <w:rPr>
                <w:sz w:val="22"/>
                <w:szCs w:val="22"/>
              </w:rPr>
            </w:pPr>
            <w:r w:rsidRPr="0078127B">
              <w:rPr>
                <w:sz w:val="22"/>
                <w:szCs w:val="22"/>
              </w:rPr>
              <w:t>22</w:t>
            </w:r>
          </w:p>
        </w:tc>
      </w:tr>
    </w:tbl>
    <w:p w:rsidR="00471F07" w:rsidRPr="00F464A1" w:rsidRDefault="00471F07" w:rsidP="002858B1">
      <w:pPr>
        <w:ind w:firstLine="709"/>
        <w:jc w:val="both"/>
        <w:rPr>
          <w:sz w:val="26"/>
          <w:szCs w:val="26"/>
          <w:shd w:val="clear" w:color="auto" w:fill="FFFFFF"/>
        </w:rPr>
      </w:pPr>
    </w:p>
    <w:p w:rsidR="004E6EB6" w:rsidRDefault="00EE50C8" w:rsidP="004E6EB6">
      <w:pPr>
        <w:pStyle w:val="a7"/>
        <w:shd w:val="clear" w:color="auto" w:fill="FFFFFF"/>
        <w:spacing w:before="0" w:beforeAutospacing="0" w:after="0" w:afterAutospacing="0"/>
        <w:ind w:firstLine="709"/>
        <w:jc w:val="both"/>
        <w:rPr>
          <w:sz w:val="26"/>
          <w:szCs w:val="26"/>
          <w:shd w:val="clear" w:color="auto" w:fill="FFFFFF"/>
        </w:rPr>
      </w:pPr>
      <w:r w:rsidRPr="00F464A1">
        <w:rPr>
          <w:sz w:val="26"/>
          <w:szCs w:val="26"/>
          <w:shd w:val="clear" w:color="auto" w:fill="FFFFFF"/>
        </w:rPr>
        <w:t>Напоминаем, что н</w:t>
      </w:r>
      <w:r w:rsidR="00BD608F" w:rsidRPr="00F464A1">
        <w:rPr>
          <w:sz w:val="26"/>
          <w:szCs w:val="26"/>
          <w:shd w:val="clear" w:color="auto" w:fill="FFFFFF"/>
        </w:rPr>
        <w:t xml:space="preserve">езависимая оценка проводится </w:t>
      </w:r>
      <w:r w:rsidRPr="00F464A1">
        <w:rPr>
          <w:sz w:val="26"/>
          <w:szCs w:val="26"/>
          <w:shd w:val="clear" w:color="auto" w:fill="FFFFFF"/>
        </w:rPr>
        <w:t xml:space="preserve">Общественным советом по НОКО </w:t>
      </w:r>
      <w:r w:rsidR="00300D2A">
        <w:rPr>
          <w:sz w:val="26"/>
          <w:szCs w:val="26"/>
          <w:shd w:val="clear" w:color="auto" w:fill="FFFFFF"/>
        </w:rPr>
        <w:t xml:space="preserve">МО город Ефремов </w:t>
      </w:r>
      <w:r w:rsidR="00F779DC">
        <w:rPr>
          <w:sz w:val="26"/>
          <w:szCs w:val="26"/>
          <w:shd w:val="clear" w:color="auto" w:fill="FFFFFF"/>
        </w:rPr>
        <w:t xml:space="preserve">с учетом информации, представленной </w:t>
      </w:r>
      <w:r w:rsidRPr="00F464A1">
        <w:rPr>
          <w:sz w:val="26"/>
          <w:szCs w:val="26"/>
          <w:shd w:val="clear" w:color="auto" w:fill="FFFFFF"/>
        </w:rPr>
        <w:t>оператор</w:t>
      </w:r>
      <w:r w:rsidR="00F779DC">
        <w:rPr>
          <w:sz w:val="26"/>
          <w:szCs w:val="26"/>
          <w:shd w:val="clear" w:color="auto" w:fill="FFFFFF"/>
        </w:rPr>
        <w:t>ом</w:t>
      </w:r>
      <w:r w:rsidR="00F779DC" w:rsidRPr="00F779DC">
        <w:rPr>
          <w:sz w:val="26"/>
          <w:szCs w:val="26"/>
          <w:shd w:val="clear" w:color="auto" w:fill="FFFFFF"/>
        </w:rPr>
        <w:t xml:space="preserve"> </w:t>
      </w:r>
      <w:r w:rsidR="00F779DC">
        <w:rPr>
          <w:sz w:val="26"/>
          <w:szCs w:val="26"/>
          <w:shd w:val="clear" w:color="auto" w:fill="FFFFFF"/>
        </w:rPr>
        <w:t xml:space="preserve">в </w:t>
      </w:r>
      <w:r w:rsidR="005C0FE3">
        <w:rPr>
          <w:sz w:val="26"/>
          <w:szCs w:val="26"/>
          <w:shd w:val="clear" w:color="auto" w:fill="FFFFFF"/>
        </w:rPr>
        <w:t>своем о</w:t>
      </w:r>
      <w:r w:rsidR="00F779DC" w:rsidRPr="00F464A1">
        <w:rPr>
          <w:sz w:val="26"/>
          <w:szCs w:val="26"/>
          <w:shd w:val="clear" w:color="auto" w:fill="FFFFFF"/>
        </w:rPr>
        <w:t>тчет</w:t>
      </w:r>
      <w:r w:rsidR="00F779DC">
        <w:rPr>
          <w:sz w:val="26"/>
          <w:szCs w:val="26"/>
          <w:shd w:val="clear" w:color="auto" w:fill="FFFFFF"/>
        </w:rPr>
        <w:t>е</w:t>
      </w:r>
      <w:r w:rsidR="00F05F87">
        <w:rPr>
          <w:sz w:val="26"/>
          <w:szCs w:val="26"/>
          <w:shd w:val="clear" w:color="auto" w:fill="FFFFFF"/>
        </w:rPr>
        <w:t xml:space="preserve"> по результатам собранной и обобщенной информац</w:t>
      </w:r>
      <w:r w:rsidR="00300D2A">
        <w:rPr>
          <w:sz w:val="26"/>
          <w:szCs w:val="26"/>
          <w:shd w:val="clear" w:color="auto" w:fill="FFFFFF"/>
        </w:rPr>
        <w:t>и</w:t>
      </w:r>
      <w:r w:rsidR="00F05F87">
        <w:rPr>
          <w:sz w:val="26"/>
          <w:szCs w:val="26"/>
          <w:shd w:val="clear" w:color="auto" w:fill="FFFFFF"/>
        </w:rPr>
        <w:t>и.</w:t>
      </w:r>
    </w:p>
    <w:p w:rsidR="00F05F87" w:rsidRPr="00F464A1" w:rsidRDefault="00F05F87" w:rsidP="004E6EB6">
      <w:pPr>
        <w:pStyle w:val="a7"/>
        <w:shd w:val="clear" w:color="auto" w:fill="FFFFFF"/>
        <w:spacing w:before="0" w:beforeAutospacing="0" w:after="0" w:afterAutospacing="0"/>
        <w:ind w:firstLine="709"/>
        <w:jc w:val="both"/>
        <w:rPr>
          <w:sz w:val="26"/>
          <w:szCs w:val="26"/>
          <w:shd w:val="clear" w:color="auto" w:fill="FFFFFF"/>
        </w:rPr>
      </w:pPr>
    </w:p>
    <w:p w:rsidR="00A16B75" w:rsidRPr="00F464A1" w:rsidRDefault="00A16B75" w:rsidP="007365DA">
      <w:pPr>
        <w:spacing w:line="360" w:lineRule="exact"/>
        <w:ind w:firstLine="709"/>
        <w:jc w:val="both"/>
        <w:rPr>
          <w:rFonts w:ascii="PT Astra Serif" w:hAnsi="PT Astra Serif"/>
          <w:sz w:val="26"/>
          <w:szCs w:val="26"/>
        </w:rPr>
      </w:pPr>
      <w:r w:rsidRPr="00F464A1">
        <w:rPr>
          <w:rFonts w:ascii="PT Astra Serif" w:hAnsi="PT Astra Serif"/>
          <w:sz w:val="26"/>
          <w:szCs w:val="26"/>
        </w:rPr>
        <w:t>Приложение</w:t>
      </w:r>
      <w:r w:rsidR="00B21666" w:rsidRPr="00F464A1">
        <w:rPr>
          <w:rFonts w:ascii="PT Astra Serif" w:hAnsi="PT Astra Serif"/>
          <w:sz w:val="26"/>
          <w:szCs w:val="26"/>
        </w:rPr>
        <w:t xml:space="preserve">: </w:t>
      </w:r>
      <w:r w:rsidR="000F066C" w:rsidRPr="00F464A1">
        <w:rPr>
          <w:rFonts w:ascii="PT Astra Serif" w:hAnsi="PT Astra Serif"/>
          <w:sz w:val="26"/>
          <w:szCs w:val="26"/>
        </w:rPr>
        <w:t>в электронном виде.</w:t>
      </w:r>
    </w:p>
    <w:p w:rsidR="00B5155C" w:rsidRDefault="00B5155C" w:rsidP="00A16B75">
      <w:pPr>
        <w:tabs>
          <w:tab w:val="left" w:pos="1134"/>
        </w:tabs>
        <w:ind w:firstLine="709"/>
        <w:jc w:val="both"/>
        <w:rPr>
          <w:rFonts w:ascii="PT Astra Serif" w:hAnsi="PT Astra Serif"/>
          <w:sz w:val="26"/>
          <w:szCs w:val="26"/>
        </w:rPr>
      </w:pPr>
    </w:p>
    <w:p w:rsidR="00E25B39" w:rsidRPr="00F464A1" w:rsidRDefault="00E25B39" w:rsidP="00A16B75">
      <w:pPr>
        <w:tabs>
          <w:tab w:val="left" w:pos="1134"/>
        </w:tabs>
        <w:ind w:firstLine="709"/>
        <w:jc w:val="both"/>
        <w:rPr>
          <w:rFonts w:ascii="PT Astra Serif" w:hAnsi="PT Astra Serif"/>
          <w:sz w:val="26"/>
          <w:szCs w:val="26"/>
        </w:rPr>
      </w:pPr>
    </w:p>
    <w:p w:rsidR="00DA3E2B" w:rsidRPr="00F464A1" w:rsidRDefault="00DA3E2B" w:rsidP="00DA3E2B">
      <w:pPr>
        <w:pStyle w:val="Style6"/>
        <w:widowControl/>
        <w:spacing w:before="95" w:line="240" w:lineRule="auto"/>
        <w:ind w:firstLine="0"/>
        <w:rPr>
          <w:b/>
          <w:sz w:val="26"/>
          <w:szCs w:val="26"/>
        </w:rPr>
      </w:pPr>
      <w:r w:rsidRPr="00F464A1">
        <w:rPr>
          <w:b/>
          <w:sz w:val="26"/>
          <w:szCs w:val="26"/>
        </w:rPr>
        <w:t xml:space="preserve">      Председатель коми</w:t>
      </w:r>
      <w:r w:rsidR="007D7469" w:rsidRPr="00F464A1">
        <w:rPr>
          <w:b/>
          <w:sz w:val="26"/>
          <w:szCs w:val="26"/>
        </w:rPr>
        <w:t xml:space="preserve">тета                                           </w:t>
      </w:r>
      <w:r w:rsidR="00AF0156" w:rsidRPr="00F464A1">
        <w:rPr>
          <w:b/>
          <w:sz w:val="26"/>
          <w:szCs w:val="26"/>
        </w:rPr>
        <w:t xml:space="preserve">                      </w:t>
      </w:r>
      <w:r w:rsidR="007D7469" w:rsidRPr="00F464A1">
        <w:rPr>
          <w:b/>
          <w:sz w:val="26"/>
          <w:szCs w:val="26"/>
        </w:rPr>
        <w:t xml:space="preserve">        </w:t>
      </w:r>
      <w:r w:rsidRPr="00F464A1">
        <w:rPr>
          <w:b/>
          <w:sz w:val="26"/>
          <w:szCs w:val="26"/>
        </w:rPr>
        <w:t xml:space="preserve">   </w:t>
      </w:r>
      <w:r w:rsidR="00AF0156" w:rsidRPr="00F464A1">
        <w:rPr>
          <w:b/>
          <w:sz w:val="26"/>
          <w:szCs w:val="26"/>
        </w:rPr>
        <w:t>Е.А.Мельник</w:t>
      </w:r>
    </w:p>
    <w:p w:rsidR="00DA3E2B" w:rsidRPr="00F464A1" w:rsidRDefault="00DA3E2B" w:rsidP="00DA3E2B">
      <w:pPr>
        <w:ind w:left="6360" w:hanging="6360"/>
        <w:rPr>
          <w:b/>
          <w:sz w:val="26"/>
          <w:szCs w:val="26"/>
        </w:rPr>
      </w:pPr>
      <w:r w:rsidRPr="00F464A1">
        <w:rPr>
          <w:b/>
          <w:sz w:val="26"/>
          <w:szCs w:val="26"/>
        </w:rPr>
        <w:t xml:space="preserve">           по образованию</w:t>
      </w:r>
      <w:r w:rsidRPr="00F464A1">
        <w:rPr>
          <w:b/>
          <w:sz w:val="26"/>
          <w:szCs w:val="26"/>
        </w:rPr>
        <w:tab/>
      </w:r>
      <w:r w:rsidRPr="00F464A1">
        <w:rPr>
          <w:b/>
          <w:sz w:val="26"/>
          <w:szCs w:val="26"/>
        </w:rPr>
        <w:tab/>
      </w:r>
      <w:r w:rsidRPr="00F464A1">
        <w:rPr>
          <w:b/>
          <w:sz w:val="26"/>
          <w:szCs w:val="26"/>
        </w:rPr>
        <w:tab/>
      </w:r>
    </w:p>
    <w:p w:rsidR="00AF0156" w:rsidRDefault="00DA3E2B" w:rsidP="00DA3E2B">
      <w:pPr>
        <w:rPr>
          <w:sz w:val="26"/>
          <w:szCs w:val="26"/>
        </w:rPr>
      </w:pPr>
      <w:r w:rsidRPr="00F464A1">
        <w:rPr>
          <w:sz w:val="26"/>
          <w:szCs w:val="26"/>
        </w:rPr>
        <w:t xml:space="preserve">     </w:t>
      </w:r>
    </w:p>
    <w:p w:rsidR="00BF34EF" w:rsidRDefault="00BF34EF" w:rsidP="00DA3E2B">
      <w:pPr>
        <w:rPr>
          <w:sz w:val="26"/>
          <w:szCs w:val="26"/>
        </w:rPr>
      </w:pPr>
    </w:p>
    <w:p w:rsidR="00A5509C" w:rsidRPr="00A33AFD" w:rsidRDefault="006F1552" w:rsidP="00DA3E2B">
      <w:pPr>
        <w:rPr>
          <w:sz w:val="20"/>
          <w:szCs w:val="20"/>
        </w:rPr>
      </w:pPr>
      <w:r>
        <w:t xml:space="preserve"> </w:t>
      </w:r>
      <w:r w:rsidR="003E1733" w:rsidRPr="00A33AFD">
        <w:rPr>
          <w:sz w:val="20"/>
          <w:szCs w:val="20"/>
        </w:rPr>
        <w:t>И</w:t>
      </w:r>
      <w:r w:rsidR="00DA3E2B" w:rsidRPr="00A33AFD">
        <w:rPr>
          <w:sz w:val="20"/>
          <w:szCs w:val="20"/>
        </w:rPr>
        <w:t xml:space="preserve">сп.  </w:t>
      </w:r>
      <w:r w:rsidR="00AF0156" w:rsidRPr="00A33AFD">
        <w:rPr>
          <w:sz w:val="20"/>
          <w:szCs w:val="20"/>
        </w:rPr>
        <w:t>Лобанова Е.А.</w:t>
      </w:r>
      <w:r w:rsidR="003E1733" w:rsidRPr="00A33AFD">
        <w:rPr>
          <w:sz w:val="20"/>
          <w:szCs w:val="20"/>
        </w:rPr>
        <w:t>,</w:t>
      </w:r>
    </w:p>
    <w:p w:rsidR="004E773D" w:rsidRDefault="00AF0156" w:rsidP="00D86BDD">
      <w:pPr>
        <w:rPr>
          <w:sz w:val="20"/>
          <w:szCs w:val="20"/>
        </w:rPr>
      </w:pPr>
      <w:r w:rsidRPr="00A33AFD">
        <w:rPr>
          <w:sz w:val="20"/>
          <w:szCs w:val="20"/>
        </w:rPr>
        <w:t>тел.</w:t>
      </w:r>
      <w:r w:rsidR="009B1C5F" w:rsidRPr="00A33AFD">
        <w:rPr>
          <w:sz w:val="20"/>
          <w:szCs w:val="20"/>
        </w:rPr>
        <w:t xml:space="preserve"> </w:t>
      </w:r>
      <w:r w:rsidR="003E1733" w:rsidRPr="00A33AFD">
        <w:rPr>
          <w:sz w:val="20"/>
          <w:szCs w:val="20"/>
        </w:rPr>
        <w:t xml:space="preserve">8(48741) </w:t>
      </w:r>
      <w:r w:rsidR="003D1646" w:rsidRPr="00A33AFD">
        <w:rPr>
          <w:sz w:val="20"/>
          <w:szCs w:val="20"/>
        </w:rPr>
        <w:t>6</w:t>
      </w:r>
      <w:r w:rsidR="009B1C5F" w:rsidRPr="00A33AFD">
        <w:rPr>
          <w:sz w:val="20"/>
          <w:szCs w:val="20"/>
        </w:rPr>
        <w:t>-59-9</w:t>
      </w:r>
      <w:r w:rsidR="00071A3A" w:rsidRPr="00A33AFD">
        <w:rPr>
          <w:sz w:val="20"/>
          <w:szCs w:val="20"/>
        </w:rPr>
        <w:t>6</w:t>
      </w:r>
    </w:p>
    <w:p w:rsidR="004E773D" w:rsidRDefault="004E773D" w:rsidP="00D86BDD">
      <w:pPr>
        <w:rPr>
          <w:sz w:val="20"/>
          <w:szCs w:val="20"/>
        </w:rPr>
      </w:pPr>
    </w:p>
    <w:p w:rsidR="004E773D" w:rsidRDefault="004E773D" w:rsidP="00D86BDD">
      <w:pPr>
        <w:rPr>
          <w:sz w:val="20"/>
          <w:szCs w:val="20"/>
        </w:rPr>
      </w:pPr>
    </w:p>
    <w:p w:rsidR="004E773D" w:rsidRPr="002E0A31" w:rsidRDefault="00F464A1" w:rsidP="00F464A1">
      <w:pPr>
        <w:jc w:val="right"/>
      </w:pPr>
      <w:r w:rsidRPr="002E0A31">
        <w:t>Приложение №1</w:t>
      </w:r>
    </w:p>
    <w:p w:rsidR="004E773D" w:rsidRPr="00FE7510" w:rsidRDefault="00FE7510" w:rsidP="00F464A1">
      <w:pPr>
        <w:jc w:val="center"/>
        <w:rPr>
          <w:b/>
        </w:rPr>
      </w:pPr>
      <w:r w:rsidRPr="00FE7510">
        <w:rPr>
          <w:b/>
        </w:rPr>
        <w:t>Нормативно-правовое регулирование НОКО</w:t>
      </w:r>
      <w:r w:rsidR="00F464A1" w:rsidRPr="00FE7510">
        <w:rPr>
          <w:b/>
        </w:rPr>
        <w:t xml:space="preserve"> </w:t>
      </w:r>
    </w:p>
    <w:p w:rsidR="004E773D" w:rsidRDefault="004E773D" w:rsidP="00D86BDD">
      <w:pPr>
        <w:rPr>
          <w:sz w:val="20"/>
          <w:szCs w:val="20"/>
        </w:rPr>
      </w:pPr>
    </w:p>
    <w:p w:rsidR="002A50F1" w:rsidRDefault="002A50F1" w:rsidP="002A50F1">
      <w:pPr>
        <w:pStyle w:val="a4"/>
        <w:ind w:firstLine="708"/>
        <w:jc w:val="both"/>
        <w:rPr>
          <w:rFonts w:ascii="Times New Roman" w:hAnsi="Times New Roman" w:cs="Times New Roman"/>
          <w:bCs/>
          <w:sz w:val="24"/>
          <w:szCs w:val="24"/>
        </w:rPr>
      </w:pPr>
      <w:r>
        <w:rPr>
          <w:rFonts w:ascii="Times New Roman" w:hAnsi="Times New Roman" w:cs="Times New Roman"/>
          <w:sz w:val="24"/>
          <w:szCs w:val="24"/>
        </w:rPr>
        <w:t xml:space="preserve">- </w:t>
      </w:r>
      <w:r w:rsidRPr="00946F95">
        <w:rPr>
          <w:rFonts w:ascii="Times New Roman" w:hAnsi="Times New Roman" w:cs="Times New Roman"/>
          <w:sz w:val="24"/>
          <w:szCs w:val="24"/>
        </w:rPr>
        <w:t xml:space="preserve">Федеральным законом от </w:t>
      </w:r>
      <w:r w:rsidRPr="00946F95">
        <w:rPr>
          <w:rFonts w:ascii="Times New Roman" w:hAnsi="Times New Roman" w:cs="Times New Roman"/>
          <w:bCs/>
          <w:sz w:val="24"/>
          <w:szCs w:val="24"/>
        </w:rPr>
        <w:t>29.12.2012</w:t>
      </w:r>
      <w:r>
        <w:rPr>
          <w:rFonts w:ascii="Times New Roman" w:hAnsi="Times New Roman" w:cs="Times New Roman"/>
          <w:bCs/>
          <w:sz w:val="24"/>
          <w:szCs w:val="24"/>
        </w:rPr>
        <w:t xml:space="preserve"> </w:t>
      </w:r>
      <w:r w:rsidRPr="00946F95">
        <w:rPr>
          <w:rFonts w:ascii="Times New Roman" w:hAnsi="Times New Roman" w:cs="Times New Roman"/>
          <w:bCs/>
          <w:sz w:val="24"/>
          <w:szCs w:val="24"/>
        </w:rPr>
        <w:t xml:space="preserve">№ 273-ФЗ «Об образовании в Российской Федерации», </w:t>
      </w:r>
    </w:p>
    <w:p w:rsidR="002A50F1" w:rsidRDefault="002A50F1" w:rsidP="002A50F1">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46F95">
        <w:rPr>
          <w:rFonts w:ascii="Times New Roman" w:hAnsi="Times New Roman" w:cs="Times New Roman"/>
          <w:sz w:val="24"/>
          <w:szCs w:val="24"/>
        </w:rPr>
        <w:t>Федеральн</w:t>
      </w:r>
      <w:r>
        <w:rPr>
          <w:rFonts w:ascii="Times New Roman" w:hAnsi="Times New Roman" w:cs="Times New Roman"/>
          <w:sz w:val="24"/>
          <w:szCs w:val="24"/>
        </w:rPr>
        <w:t>ым</w:t>
      </w:r>
      <w:r w:rsidRPr="00946F95">
        <w:rPr>
          <w:rFonts w:ascii="Times New Roman" w:hAnsi="Times New Roman" w:cs="Times New Roman"/>
          <w:sz w:val="24"/>
          <w:szCs w:val="24"/>
        </w:rPr>
        <w:t xml:space="preserve"> закон</w:t>
      </w:r>
      <w:r>
        <w:rPr>
          <w:rFonts w:ascii="Times New Roman" w:hAnsi="Times New Roman" w:cs="Times New Roman"/>
          <w:sz w:val="24"/>
          <w:szCs w:val="24"/>
        </w:rPr>
        <w:t>ом</w:t>
      </w:r>
      <w:r w:rsidRPr="00946F95">
        <w:rPr>
          <w:rFonts w:ascii="Times New Roman" w:hAnsi="Times New Roman" w:cs="Times New Roman"/>
          <w:sz w:val="24"/>
          <w:szCs w:val="24"/>
        </w:rPr>
        <w:t xml:space="preserve"> от 21 июля 2014 года № 256-ФЗ «О внесении изменений в отдельные законодательные акты Российской Федерации по вопросам </w:t>
      </w:r>
      <w:proofErr w:type="gramStart"/>
      <w:r w:rsidRPr="00946F95">
        <w:rPr>
          <w:rFonts w:ascii="Times New Roman" w:hAnsi="Times New Roman" w:cs="Times New Roman"/>
          <w:sz w:val="24"/>
          <w:szCs w:val="24"/>
        </w:rPr>
        <w:t>проведения независимой оценки качества оказания услуг</w:t>
      </w:r>
      <w:proofErr w:type="gramEnd"/>
      <w:r w:rsidRPr="00946F95">
        <w:rPr>
          <w:rFonts w:ascii="Times New Roman" w:hAnsi="Times New Roman" w:cs="Times New Roman"/>
          <w:sz w:val="24"/>
          <w:szCs w:val="24"/>
        </w:rPr>
        <w:t xml:space="preserve"> организациями  в сфере культуры, социального обслуживания, охраны здоровья и  образования»</w:t>
      </w:r>
      <w:r>
        <w:rPr>
          <w:rFonts w:ascii="Times New Roman" w:hAnsi="Times New Roman" w:cs="Times New Roman"/>
          <w:sz w:val="24"/>
          <w:szCs w:val="24"/>
        </w:rPr>
        <w:t>,</w:t>
      </w:r>
    </w:p>
    <w:p w:rsidR="002A50F1" w:rsidRDefault="002A50F1" w:rsidP="002A50F1">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46F95">
        <w:rPr>
          <w:rFonts w:ascii="Times New Roman" w:hAnsi="Times New Roman" w:cs="Times New Roman"/>
          <w:sz w:val="24"/>
          <w:szCs w:val="24"/>
        </w:rPr>
        <w:t>Федеральн</w:t>
      </w:r>
      <w:r>
        <w:rPr>
          <w:rFonts w:ascii="Times New Roman" w:hAnsi="Times New Roman" w:cs="Times New Roman"/>
          <w:sz w:val="24"/>
          <w:szCs w:val="24"/>
        </w:rPr>
        <w:t>ым</w:t>
      </w:r>
      <w:r w:rsidRPr="00946F95">
        <w:rPr>
          <w:rFonts w:ascii="Times New Roman" w:hAnsi="Times New Roman" w:cs="Times New Roman"/>
          <w:sz w:val="24"/>
          <w:szCs w:val="24"/>
        </w:rPr>
        <w:t xml:space="preserve"> закон</w:t>
      </w:r>
      <w:r>
        <w:rPr>
          <w:rFonts w:ascii="Times New Roman" w:hAnsi="Times New Roman" w:cs="Times New Roman"/>
          <w:sz w:val="24"/>
          <w:szCs w:val="24"/>
        </w:rPr>
        <w:t>ом</w:t>
      </w:r>
      <w:r w:rsidRPr="00946F95">
        <w:rPr>
          <w:rFonts w:ascii="Times New Roman" w:hAnsi="Times New Roman" w:cs="Times New Roman"/>
          <w:sz w:val="24"/>
          <w:szCs w:val="24"/>
        </w:rPr>
        <w:t xml:space="preserve"> от  5 декабря  2017  года  № 392-ФЗ «О внесении изменений в отдельные законодательные акты Российской Федерации по вопросам </w:t>
      </w:r>
      <w:proofErr w:type="gramStart"/>
      <w:r w:rsidRPr="00946F95">
        <w:rPr>
          <w:rFonts w:ascii="Times New Roman" w:hAnsi="Times New Roman" w:cs="Times New Roman"/>
          <w:sz w:val="24"/>
          <w:szCs w:val="24"/>
        </w:rPr>
        <w:t>совершенствования проведения независимой оценки качества условий оказания услуг</w:t>
      </w:r>
      <w:proofErr w:type="gramEnd"/>
      <w:r w:rsidRPr="00946F95">
        <w:rPr>
          <w:rFonts w:ascii="Times New Roman" w:hAnsi="Times New Roman" w:cs="Times New Roman"/>
          <w:sz w:val="24"/>
          <w:szCs w:val="24"/>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rFonts w:ascii="Times New Roman" w:hAnsi="Times New Roman" w:cs="Times New Roman"/>
          <w:sz w:val="24"/>
          <w:szCs w:val="24"/>
        </w:rPr>
        <w:t xml:space="preserve"> </w:t>
      </w:r>
    </w:p>
    <w:p w:rsidR="002A50F1" w:rsidRDefault="002A50F1" w:rsidP="002A50F1">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 на основании:</w:t>
      </w:r>
    </w:p>
    <w:p w:rsidR="002A50F1" w:rsidRDefault="002A50F1" w:rsidP="002A50F1">
      <w:pPr>
        <w:pStyle w:val="a4"/>
        <w:ind w:firstLine="708"/>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w:t>
      </w:r>
      <w:r w:rsidRPr="00946F95">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п</w:t>
      </w:r>
      <w:r w:rsidRPr="00946F95">
        <w:rPr>
          <w:rFonts w:ascii="Times New Roman" w:hAnsi="Times New Roman" w:cs="Times New Roman"/>
          <w:color w:val="000000"/>
          <w:sz w:val="24"/>
          <w:szCs w:val="24"/>
          <w:shd w:val="clear" w:color="auto" w:fill="FFFFFF"/>
        </w:rPr>
        <w:t xml:space="preserve">риказа Министерства труда и социальной защиты РФ от 31 мая 2018 г. № 344н "Об утверждении Единого порядка расчета показателей, характеризующих общие критерии </w:t>
      </w:r>
      <w:proofErr w:type="gramStart"/>
      <w:r w:rsidRPr="00946F95">
        <w:rPr>
          <w:rFonts w:ascii="Times New Roman" w:hAnsi="Times New Roman" w:cs="Times New Roman"/>
          <w:color w:val="000000"/>
          <w:sz w:val="24"/>
          <w:szCs w:val="24"/>
          <w:shd w:val="clear" w:color="auto" w:fill="FFFFFF"/>
        </w:rPr>
        <w:t>оценки качества условий оказания услуг</w:t>
      </w:r>
      <w:proofErr w:type="gramEnd"/>
      <w:r w:rsidRPr="00946F95">
        <w:rPr>
          <w:rFonts w:ascii="Times New Roman" w:hAnsi="Times New Roman" w:cs="Times New Roman"/>
          <w:color w:val="000000"/>
          <w:sz w:val="24"/>
          <w:szCs w:val="24"/>
          <w:shd w:val="clear" w:color="auto" w:fill="FFFFFF"/>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rFonts w:ascii="Times New Roman" w:hAnsi="Times New Roman" w:cs="Times New Roman"/>
          <w:color w:val="000000"/>
          <w:sz w:val="24"/>
          <w:szCs w:val="24"/>
          <w:shd w:val="clear" w:color="auto" w:fill="FFFFFF"/>
        </w:rPr>
        <w:t xml:space="preserve">, </w:t>
      </w:r>
    </w:p>
    <w:p w:rsidR="002A50F1" w:rsidRDefault="002A50F1" w:rsidP="002A50F1">
      <w:pPr>
        <w:pStyle w:val="a4"/>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постановления Правительства Российской Федерации от 31 мая 2018 г.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
    <w:p w:rsidR="002A50F1" w:rsidRDefault="002A50F1" w:rsidP="002A50F1">
      <w:pPr>
        <w:pStyle w:val="a4"/>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приказа Министерства труда и социальной защиты Российской Федерации от 30 октября 2018 г.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
    <w:p w:rsidR="002A50F1" w:rsidRDefault="002A50F1" w:rsidP="002A50F1">
      <w:pPr>
        <w:pStyle w:val="a4"/>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приказа Министерства просвещения Российской Федерации от 13 марта 2019 г. №114 «Об утверждении показателей, характеризующих общие критерии </w:t>
      </w:r>
      <w:proofErr w:type="gramStart"/>
      <w:r>
        <w:rPr>
          <w:rFonts w:ascii="Times New Roman" w:hAnsi="Times New Roman" w:cs="Times New Roman"/>
          <w:color w:val="000000"/>
          <w:sz w:val="24"/>
          <w:szCs w:val="24"/>
          <w:shd w:val="clear" w:color="auto" w:fill="FFFFFF"/>
        </w:rPr>
        <w:t>оценки качества условий осуществления образовательной деятельности</w:t>
      </w:r>
      <w:proofErr w:type="gramEnd"/>
      <w:r>
        <w:rPr>
          <w:rFonts w:ascii="Times New Roman" w:hAnsi="Times New Roman" w:cs="Times New Roman"/>
          <w:color w:val="000000"/>
          <w:sz w:val="24"/>
          <w:szCs w:val="24"/>
          <w:shd w:val="clear" w:color="auto" w:fill="FFFFFF"/>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2A50F1" w:rsidRDefault="002A50F1" w:rsidP="002A50F1">
      <w:pPr>
        <w:pStyle w:val="a4"/>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постановления Правительства Российской Федерации от 10 июля 2013 г.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2A50F1" w:rsidRPr="00871B80" w:rsidRDefault="002A50F1" w:rsidP="002A50F1">
      <w:pPr>
        <w:ind w:firstLine="709"/>
        <w:jc w:val="both"/>
      </w:pPr>
      <w:r w:rsidRPr="002453FD">
        <w:t>- приказа Федеральной службы по надзору в сфере образования и науки от 14 августа 2020 года N 831 «</w:t>
      </w:r>
      <w:r w:rsidRPr="002453FD">
        <w:rPr>
          <w:bCs/>
          <w:shd w:val="clear" w:color="auto" w:fill="FFFFFF"/>
        </w:rPr>
        <w:t>Об утверждении </w:t>
      </w:r>
      <w:hyperlink r:id="rId8" w:anchor="6540IN" w:history="1">
        <w:r w:rsidRPr="00871B80">
          <w:rPr>
            <w:rStyle w:val="a3"/>
            <w:shd w:val="clear" w:color="auto" w:fill="FFFFFF"/>
          </w:rPr>
          <w:t>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hyperlink>
      <w:r>
        <w:t>»;</w:t>
      </w:r>
    </w:p>
    <w:p w:rsidR="002A50F1" w:rsidRDefault="00456981" w:rsidP="002A50F1">
      <w:pPr>
        <w:pStyle w:val="12"/>
        <w:ind w:firstLine="709"/>
        <w:jc w:val="both"/>
        <w:rPr>
          <w:szCs w:val="24"/>
        </w:rPr>
      </w:pPr>
      <w:proofErr w:type="gramStart"/>
      <w:r>
        <w:rPr>
          <w:szCs w:val="24"/>
        </w:rPr>
        <w:t xml:space="preserve">- </w:t>
      </w:r>
      <w:r w:rsidR="002A50F1" w:rsidRPr="00DB324F">
        <w:rPr>
          <w:szCs w:val="24"/>
        </w:rPr>
        <w:t xml:space="preserve">письмо </w:t>
      </w:r>
      <w:proofErr w:type="spellStart"/>
      <w:r w:rsidR="002A50F1" w:rsidRPr="00DB324F">
        <w:rPr>
          <w:szCs w:val="24"/>
        </w:rPr>
        <w:t>Минпросвещения</w:t>
      </w:r>
      <w:proofErr w:type="spellEnd"/>
      <w:r w:rsidR="002A50F1" w:rsidRPr="00DB324F">
        <w:rPr>
          <w:szCs w:val="24"/>
        </w:rPr>
        <w:t xml:space="preserve"> России от 1</w:t>
      </w:r>
      <w:r w:rsidR="001661F7">
        <w:rPr>
          <w:szCs w:val="24"/>
        </w:rPr>
        <w:t>8</w:t>
      </w:r>
      <w:r w:rsidR="002A50F1" w:rsidRPr="00DB324F">
        <w:rPr>
          <w:szCs w:val="24"/>
        </w:rPr>
        <w:t>.0</w:t>
      </w:r>
      <w:r w:rsidR="001661F7">
        <w:rPr>
          <w:szCs w:val="24"/>
        </w:rPr>
        <w:t>4</w:t>
      </w:r>
      <w:r w:rsidR="002A50F1" w:rsidRPr="00DB324F">
        <w:rPr>
          <w:szCs w:val="24"/>
        </w:rPr>
        <w:t>.2022 N 02-</w:t>
      </w:r>
      <w:r w:rsidR="001661F7">
        <w:rPr>
          <w:szCs w:val="24"/>
        </w:rPr>
        <w:t>232</w:t>
      </w:r>
      <w:r w:rsidR="002A50F1" w:rsidRPr="00DB324F">
        <w:rPr>
          <w:szCs w:val="24"/>
        </w:rPr>
        <w:t xml:space="preserve"> </w:t>
      </w:r>
      <w:r w:rsidR="002A50F1">
        <w:rPr>
          <w:szCs w:val="24"/>
        </w:rPr>
        <w:t>«</w:t>
      </w:r>
      <w:r w:rsidR="002A50F1" w:rsidRPr="00DB324F">
        <w:rPr>
          <w:szCs w:val="24"/>
        </w:rPr>
        <w:t>О направлении методических рекомендаций</w:t>
      </w:r>
      <w:r w:rsidR="002A50F1">
        <w:rPr>
          <w:szCs w:val="24"/>
        </w:rPr>
        <w:t>»</w:t>
      </w:r>
      <w:r w:rsidR="002A50F1" w:rsidRPr="00DB324F">
        <w:rPr>
          <w:szCs w:val="24"/>
        </w:rPr>
        <w:t xml:space="preserve"> (вместе с Методическими рекомендации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r w:rsidR="002A50F1">
        <w:rPr>
          <w:szCs w:val="24"/>
        </w:rPr>
        <w:t>;</w:t>
      </w:r>
      <w:proofErr w:type="gramEnd"/>
    </w:p>
    <w:p w:rsidR="004E773D" w:rsidRDefault="002E0A31" w:rsidP="002A50F1">
      <w:pPr>
        <w:pStyle w:val="12"/>
        <w:ind w:firstLine="709"/>
        <w:jc w:val="both"/>
        <w:rPr>
          <w:rFonts w:ascii="PT Astra Serif" w:hAnsi="PT Astra Serif"/>
          <w:sz w:val="28"/>
        </w:rPr>
      </w:pPr>
      <w:r w:rsidRPr="002E0A31">
        <w:t xml:space="preserve">- </w:t>
      </w:r>
      <w:r w:rsidR="008F7799">
        <w:t>п</w:t>
      </w:r>
      <w:r w:rsidRPr="002E0A31">
        <w:rPr>
          <w:rFonts w:eastAsia="Calibri"/>
          <w:color w:val="000000" w:themeColor="text1"/>
        </w:rPr>
        <w:t>остановление администрации муниципального образования город Ефремов от 05.07.2018 №941 «Об утверждении Положения об Общественном совете по проведению независимой оценке качества условий осуществления образовательной деятельности организациями муниципального образования город Ефремов»</w:t>
      </w:r>
      <w:r w:rsidR="004976DA">
        <w:rPr>
          <w:rFonts w:eastAsia="Calibri"/>
          <w:color w:val="000000" w:themeColor="text1"/>
        </w:rPr>
        <w:t xml:space="preserve"> (размещено на сайте комитета)</w:t>
      </w:r>
      <w:r w:rsidRPr="002E0A31">
        <w:rPr>
          <w:rFonts w:eastAsia="Calibri"/>
          <w:color w:val="000000" w:themeColor="text1"/>
        </w:rPr>
        <w:t>.</w:t>
      </w:r>
    </w:p>
    <w:sectPr w:rsidR="004E773D" w:rsidSect="00580079">
      <w:pgSz w:w="11906" w:h="16838"/>
      <w:pgMar w:top="425"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11DF5"/>
    <w:multiLevelType w:val="hybridMultilevel"/>
    <w:tmpl w:val="DF3C857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
    <w:nsid w:val="11A10D3F"/>
    <w:multiLevelType w:val="hybridMultilevel"/>
    <w:tmpl w:val="C68C8DC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153F3CD7"/>
    <w:multiLevelType w:val="hybridMultilevel"/>
    <w:tmpl w:val="A47A58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513400"/>
    <w:multiLevelType w:val="hybridMultilevel"/>
    <w:tmpl w:val="66068A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6C0F1C"/>
    <w:multiLevelType w:val="hybridMultilevel"/>
    <w:tmpl w:val="AA8C4F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AB06023"/>
    <w:multiLevelType w:val="hybridMultilevel"/>
    <w:tmpl w:val="B6F44B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B4D5F9B"/>
    <w:multiLevelType w:val="hybridMultilevel"/>
    <w:tmpl w:val="F3EAEB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42325E"/>
    <w:multiLevelType w:val="multilevel"/>
    <w:tmpl w:val="0D049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A21DD1"/>
    <w:multiLevelType w:val="hybridMultilevel"/>
    <w:tmpl w:val="FE7227E6"/>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9">
    <w:nsid w:val="411F0F6C"/>
    <w:multiLevelType w:val="hybridMultilevel"/>
    <w:tmpl w:val="841241AA"/>
    <w:lvl w:ilvl="0" w:tplc="70D8AB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41E6A0A"/>
    <w:multiLevelType w:val="hybridMultilevel"/>
    <w:tmpl w:val="84960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4C4A5D"/>
    <w:multiLevelType w:val="hybridMultilevel"/>
    <w:tmpl w:val="503695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E683BE4"/>
    <w:multiLevelType w:val="hybridMultilevel"/>
    <w:tmpl w:val="C54A1FE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56CB7461"/>
    <w:multiLevelType w:val="multilevel"/>
    <w:tmpl w:val="0F62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805A98"/>
    <w:multiLevelType w:val="hybridMultilevel"/>
    <w:tmpl w:val="65CE2586"/>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5">
    <w:nsid w:val="658D2272"/>
    <w:multiLevelType w:val="hybridMultilevel"/>
    <w:tmpl w:val="A5E02B0A"/>
    <w:lvl w:ilvl="0" w:tplc="04190001">
      <w:start w:val="1"/>
      <w:numFmt w:val="bullet"/>
      <w:lvlText w:val=""/>
      <w:lvlJc w:val="left"/>
      <w:pPr>
        <w:ind w:left="786" w:hanging="360"/>
      </w:pPr>
      <w:rPr>
        <w:rFonts w:ascii="Symbol" w:hAnsi="Symbol" w:hint="default"/>
      </w:rPr>
    </w:lvl>
    <w:lvl w:ilvl="1" w:tplc="D4E875E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D841F79"/>
    <w:multiLevelType w:val="hybridMultilevel"/>
    <w:tmpl w:val="A45C08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FC6243"/>
    <w:multiLevelType w:val="hybridMultilevel"/>
    <w:tmpl w:val="DB06ED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0140132"/>
    <w:multiLevelType w:val="hybridMultilevel"/>
    <w:tmpl w:val="17F464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294664B"/>
    <w:multiLevelType w:val="multilevel"/>
    <w:tmpl w:val="39DE8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FB1802"/>
    <w:multiLevelType w:val="hybridMultilevel"/>
    <w:tmpl w:val="92FC6E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67F2CD0"/>
    <w:multiLevelType w:val="hybridMultilevel"/>
    <w:tmpl w:val="B3126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9"/>
  </w:num>
  <w:num w:numId="4">
    <w:abstractNumId w:val="8"/>
  </w:num>
  <w:num w:numId="5">
    <w:abstractNumId w:val="1"/>
  </w:num>
  <w:num w:numId="6">
    <w:abstractNumId w:val="16"/>
  </w:num>
  <w:num w:numId="7">
    <w:abstractNumId w:val="11"/>
  </w:num>
  <w:num w:numId="8">
    <w:abstractNumId w:val="10"/>
  </w:num>
  <w:num w:numId="9">
    <w:abstractNumId w:val="2"/>
  </w:num>
  <w:num w:numId="10">
    <w:abstractNumId w:val="18"/>
  </w:num>
  <w:num w:numId="11">
    <w:abstractNumId w:val="6"/>
  </w:num>
  <w:num w:numId="12">
    <w:abstractNumId w:val="3"/>
  </w:num>
  <w:num w:numId="13">
    <w:abstractNumId w:val="5"/>
  </w:num>
  <w:num w:numId="14">
    <w:abstractNumId w:val="0"/>
  </w:num>
  <w:num w:numId="15">
    <w:abstractNumId w:val="14"/>
  </w:num>
  <w:num w:numId="16">
    <w:abstractNumId w:val="12"/>
  </w:num>
  <w:num w:numId="17">
    <w:abstractNumId w:val="4"/>
  </w:num>
  <w:num w:numId="18">
    <w:abstractNumId w:val="20"/>
  </w:num>
  <w:num w:numId="19">
    <w:abstractNumId w:val="17"/>
  </w:num>
  <w:num w:numId="20">
    <w:abstractNumId w:val="19"/>
  </w:num>
  <w:num w:numId="21">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A3E2B"/>
    <w:rsid w:val="00001F95"/>
    <w:rsid w:val="000104DD"/>
    <w:rsid w:val="00010F37"/>
    <w:rsid w:val="00013152"/>
    <w:rsid w:val="00015CF2"/>
    <w:rsid w:val="0001695E"/>
    <w:rsid w:val="00017FBB"/>
    <w:rsid w:val="00026E5E"/>
    <w:rsid w:val="00030814"/>
    <w:rsid w:val="000361DF"/>
    <w:rsid w:val="0003778F"/>
    <w:rsid w:val="00042ADF"/>
    <w:rsid w:val="000430E2"/>
    <w:rsid w:val="00044CDE"/>
    <w:rsid w:val="000462E2"/>
    <w:rsid w:val="00052257"/>
    <w:rsid w:val="00052E91"/>
    <w:rsid w:val="0005650B"/>
    <w:rsid w:val="00060B39"/>
    <w:rsid w:val="00064A89"/>
    <w:rsid w:val="000653B1"/>
    <w:rsid w:val="00071A3A"/>
    <w:rsid w:val="00072D23"/>
    <w:rsid w:val="00073572"/>
    <w:rsid w:val="000742C2"/>
    <w:rsid w:val="000808FD"/>
    <w:rsid w:val="00080B81"/>
    <w:rsid w:val="000A0899"/>
    <w:rsid w:val="000A6F6B"/>
    <w:rsid w:val="000B4AE6"/>
    <w:rsid w:val="000B5BD3"/>
    <w:rsid w:val="000D240E"/>
    <w:rsid w:val="000D3471"/>
    <w:rsid w:val="000D7807"/>
    <w:rsid w:val="000E05F0"/>
    <w:rsid w:val="000E3008"/>
    <w:rsid w:val="000E79B5"/>
    <w:rsid w:val="000F066C"/>
    <w:rsid w:val="000F501A"/>
    <w:rsid w:val="000F50C8"/>
    <w:rsid w:val="00102B18"/>
    <w:rsid w:val="00110A84"/>
    <w:rsid w:val="00121522"/>
    <w:rsid w:val="00123065"/>
    <w:rsid w:val="0012643E"/>
    <w:rsid w:val="00126736"/>
    <w:rsid w:val="00126B1E"/>
    <w:rsid w:val="001351EC"/>
    <w:rsid w:val="00137E37"/>
    <w:rsid w:val="00140C48"/>
    <w:rsid w:val="00141A84"/>
    <w:rsid w:val="00146862"/>
    <w:rsid w:val="00146C33"/>
    <w:rsid w:val="001504D6"/>
    <w:rsid w:val="00151A67"/>
    <w:rsid w:val="00151BC2"/>
    <w:rsid w:val="0015689A"/>
    <w:rsid w:val="0016077C"/>
    <w:rsid w:val="00164366"/>
    <w:rsid w:val="001661F7"/>
    <w:rsid w:val="0017257D"/>
    <w:rsid w:val="001830C0"/>
    <w:rsid w:val="00192F0F"/>
    <w:rsid w:val="00194A75"/>
    <w:rsid w:val="001A1C3F"/>
    <w:rsid w:val="001A1CAD"/>
    <w:rsid w:val="001B36DA"/>
    <w:rsid w:val="001B6D35"/>
    <w:rsid w:val="001C5955"/>
    <w:rsid w:val="001D1B9F"/>
    <w:rsid w:val="001D2064"/>
    <w:rsid w:val="001D5542"/>
    <w:rsid w:val="001E336B"/>
    <w:rsid w:val="001E3BBA"/>
    <w:rsid w:val="001E52ED"/>
    <w:rsid w:val="001E5F99"/>
    <w:rsid w:val="001E71F4"/>
    <w:rsid w:val="001F3328"/>
    <w:rsid w:val="001F3A41"/>
    <w:rsid w:val="001F441A"/>
    <w:rsid w:val="001F62D4"/>
    <w:rsid w:val="00201BA4"/>
    <w:rsid w:val="0020297D"/>
    <w:rsid w:val="00205FDE"/>
    <w:rsid w:val="002101A1"/>
    <w:rsid w:val="0021408A"/>
    <w:rsid w:val="00214627"/>
    <w:rsid w:val="00220E16"/>
    <w:rsid w:val="00226AC1"/>
    <w:rsid w:val="00230997"/>
    <w:rsid w:val="00234AF7"/>
    <w:rsid w:val="00235F66"/>
    <w:rsid w:val="00241D7A"/>
    <w:rsid w:val="0024287C"/>
    <w:rsid w:val="002434D2"/>
    <w:rsid w:val="00247054"/>
    <w:rsid w:val="0025018D"/>
    <w:rsid w:val="00256DEB"/>
    <w:rsid w:val="0026013A"/>
    <w:rsid w:val="0026133F"/>
    <w:rsid w:val="00265D92"/>
    <w:rsid w:val="002769D4"/>
    <w:rsid w:val="0027736D"/>
    <w:rsid w:val="00284F2F"/>
    <w:rsid w:val="002858B1"/>
    <w:rsid w:val="00292904"/>
    <w:rsid w:val="002945B8"/>
    <w:rsid w:val="00295E08"/>
    <w:rsid w:val="00297FF9"/>
    <w:rsid w:val="002A0913"/>
    <w:rsid w:val="002A2C6D"/>
    <w:rsid w:val="002A3239"/>
    <w:rsid w:val="002A50F1"/>
    <w:rsid w:val="002B5406"/>
    <w:rsid w:val="002B6258"/>
    <w:rsid w:val="002C264B"/>
    <w:rsid w:val="002C3043"/>
    <w:rsid w:val="002C3CE6"/>
    <w:rsid w:val="002C5A13"/>
    <w:rsid w:val="002C6C7E"/>
    <w:rsid w:val="002C7412"/>
    <w:rsid w:val="002D38B1"/>
    <w:rsid w:val="002D505C"/>
    <w:rsid w:val="002D6671"/>
    <w:rsid w:val="002D7C0E"/>
    <w:rsid w:val="002E0A31"/>
    <w:rsid w:val="002E7092"/>
    <w:rsid w:val="002F062B"/>
    <w:rsid w:val="002F1902"/>
    <w:rsid w:val="002F1B78"/>
    <w:rsid w:val="002F48D9"/>
    <w:rsid w:val="002F5318"/>
    <w:rsid w:val="002F7CAA"/>
    <w:rsid w:val="00300D2A"/>
    <w:rsid w:val="00302378"/>
    <w:rsid w:val="003037E0"/>
    <w:rsid w:val="003112BF"/>
    <w:rsid w:val="00311C0B"/>
    <w:rsid w:val="003155B7"/>
    <w:rsid w:val="00320414"/>
    <w:rsid w:val="00321E07"/>
    <w:rsid w:val="003276ED"/>
    <w:rsid w:val="00327918"/>
    <w:rsid w:val="00335DD2"/>
    <w:rsid w:val="0033602C"/>
    <w:rsid w:val="003360E6"/>
    <w:rsid w:val="00340285"/>
    <w:rsid w:val="00340AE8"/>
    <w:rsid w:val="00343615"/>
    <w:rsid w:val="00344452"/>
    <w:rsid w:val="0034477F"/>
    <w:rsid w:val="00352A61"/>
    <w:rsid w:val="00361105"/>
    <w:rsid w:val="003614BE"/>
    <w:rsid w:val="00362CD9"/>
    <w:rsid w:val="00363ADB"/>
    <w:rsid w:val="00365028"/>
    <w:rsid w:val="003857E7"/>
    <w:rsid w:val="00390423"/>
    <w:rsid w:val="00390914"/>
    <w:rsid w:val="00395539"/>
    <w:rsid w:val="00395782"/>
    <w:rsid w:val="003B0348"/>
    <w:rsid w:val="003B3E71"/>
    <w:rsid w:val="003C0125"/>
    <w:rsid w:val="003C185B"/>
    <w:rsid w:val="003D1646"/>
    <w:rsid w:val="003D2DC7"/>
    <w:rsid w:val="003E0E20"/>
    <w:rsid w:val="003E1733"/>
    <w:rsid w:val="003E2295"/>
    <w:rsid w:val="003E37E9"/>
    <w:rsid w:val="003E3A26"/>
    <w:rsid w:val="003E58F5"/>
    <w:rsid w:val="003E60F8"/>
    <w:rsid w:val="003F0627"/>
    <w:rsid w:val="003F0787"/>
    <w:rsid w:val="003F2EAF"/>
    <w:rsid w:val="003F47E2"/>
    <w:rsid w:val="003F4B91"/>
    <w:rsid w:val="003F5B6B"/>
    <w:rsid w:val="003F5D56"/>
    <w:rsid w:val="004059B9"/>
    <w:rsid w:val="00414F88"/>
    <w:rsid w:val="00425F1B"/>
    <w:rsid w:val="0042692E"/>
    <w:rsid w:val="00432724"/>
    <w:rsid w:val="00435578"/>
    <w:rsid w:val="0043796F"/>
    <w:rsid w:val="00440D11"/>
    <w:rsid w:val="004428A1"/>
    <w:rsid w:val="00442FF8"/>
    <w:rsid w:val="004473E5"/>
    <w:rsid w:val="004533D5"/>
    <w:rsid w:val="004535E5"/>
    <w:rsid w:val="00454204"/>
    <w:rsid w:val="00456981"/>
    <w:rsid w:val="00456E12"/>
    <w:rsid w:val="00457C7A"/>
    <w:rsid w:val="0046243C"/>
    <w:rsid w:val="00463AA0"/>
    <w:rsid w:val="00467926"/>
    <w:rsid w:val="00471F07"/>
    <w:rsid w:val="00473FE6"/>
    <w:rsid w:val="00475059"/>
    <w:rsid w:val="00475D02"/>
    <w:rsid w:val="00482546"/>
    <w:rsid w:val="00493780"/>
    <w:rsid w:val="004976DA"/>
    <w:rsid w:val="004A5B37"/>
    <w:rsid w:val="004A77D7"/>
    <w:rsid w:val="004B69EB"/>
    <w:rsid w:val="004C2C77"/>
    <w:rsid w:val="004C37C9"/>
    <w:rsid w:val="004C59FD"/>
    <w:rsid w:val="004C75F0"/>
    <w:rsid w:val="004D4192"/>
    <w:rsid w:val="004D63E8"/>
    <w:rsid w:val="004D6773"/>
    <w:rsid w:val="004E25AE"/>
    <w:rsid w:val="004E30D1"/>
    <w:rsid w:val="004E436D"/>
    <w:rsid w:val="004E5CC8"/>
    <w:rsid w:val="004E6EB6"/>
    <w:rsid w:val="004E76BD"/>
    <w:rsid w:val="004E773D"/>
    <w:rsid w:val="004E7EF1"/>
    <w:rsid w:val="004F18FB"/>
    <w:rsid w:val="004F21FA"/>
    <w:rsid w:val="00502140"/>
    <w:rsid w:val="0050771C"/>
    <w:rsid w:val="00510B24"/>
    <w:rsid w:val="00515E61"/>
    <w:rsid w:val="0051670E"/>
    <w:rsid w:val="0051725F"/>
    <w:rsid w:val="00517E9F"/>
    <w:rsid w:val="00521CEA"/>
    <w:rsid w:val="00525357"/>
    <w:rsid w:val="0052620E"/>
    <w:rsid w:val="00527892"/>
    <w:rsid w:val="0053107D"/>
    <w:rsid w:val="00535AB7"/>
    <w:rsid w:val="00542B2D"/>
    <w:rsid w:val="00555D57"/>
    <w:rsid w:val="005566B2"/>
    <w:rsid w:val="00576338"/>
    <w:rsid w:val="00580079"/>
    <w:rsid w:val="005814CB"/>
    <w:rsid w:val="0058624E"/>
    <w:rsid w:val="005864B8"/>
    <w:rsid w:val="00594BCC"/>
    <w:rsid w:val="00594EFE"/>
    <w:rsid w:val="005960E6"/>
    <w:rsid w:val="005A1FA5"/>
    <w:rsid w:val="005A3F32"/>
    <w:rsid w:val="005A69B8"/>
    <w:rsid w:val="005B66F2"/>
    <w:rsid w:val="005C0FE3"/>
    <w:rsid w:val="005C2591"/>
    <w:rsid w:val="005D28DF"/>
    <w:rsid w:val="005D3932"/>
    <w:rsid w:val="005D7A80"/>
    <w:rsid w:val="005F2510"/>
    <w:rsid w:val="005F50D5"/>
    <w:rsid w:val="005F6C1F"/>
    <w:rsid w:val="00601F26"/>
    <w:rsid w:val="0060217D"/>
    <w:rsid w:val="006052C9"/>
    <w:rsid w:val="00606EF5"/>
    <w:rsid w:val="006131A1"/>
    <w:rsid w:val="00623C83"/>
    <w:rsid w:val="0062503F"/>
    <w:rsid w:val="00625426"/>
    <w:rsid w:val="006400D3"/>
    <w:rsid w:val="0064019B"/>
    <w:rsid w:val="006414D1"/>
    <w:rsid w:val="00644472"/>
    <w:rsid w:val="00645304"/>
    <w:rsid w:val="00645B62"/>
    <w:rsid w:val="006618B4"/>
    <w:rsid w:val="006667BB"/>
    <w:rsid w:val="0067175E"/>
    <w:rsid w:val="00674859"/>
    <w:rsid w:val="0067790B"/>
    <w:rsid w:val="006849D9"/>
    <w:rsid w:val="006867E8"/>
    <w:rsid w:val="00692592"/>
    <w:rsid w:val="0069563C"/>
    <w:rsid w:val="006A1335"/>
    <w:rsid w:val="006A35E2"/>
    <w:rsid w:val="006B2873"/>
    <w:rsid w:val="006B5594"/>
    <w:rsid w:val="006C622D"/>
    <w:rsid w:val="006C709E"/>
    <w:rsid w:val="006D0996"/>
    <w:rsid w:val="006E0E22"/>
    <w:rsid w:val="006E5EF6"/>
    <w:rsid w:val="006E7703"/>
    <w:rsid w:val="006F1552"/>
    <w:rsid w:val="006F1826"/>
    <w:rsid w:val="006F2438"/>
    <w:rsid w:val="00707D18"/>
    <w:rsid w:val="007117AB"/>
    <w:rsid w:val="00720FF7"/>
    <w:rsid w:val="00724F92"/>
    <w:rsid w:val="007258FD"/>
    <w:rsid w:val="007333CB"/>
    <w:rsid w:val="00734CEB"/>
    <w:rsid w:val="00736064"/>
    <w:rsid w:val="007365DA"/>
    <w:rsid w:val="00741854"/>
    <w:rsid w:val="007478FB"/>
    <w:rsid w:val="00747F53"/>
    <w:rsid w:val="00766E76"/>
    <w:rsid w:val="00774E1E"/>
    <w:rsid w:val="0077723D"/>
    <w:rsid w:val="00777565"/>
    <w:rsid w:val="007803CD"/>
    <w:rsid w:val="0078127B"/>
    <w:rsid w:val="007812C3"/>
    <w:rsid w:val="00782093"/>
    <w:rsid w:val="00782EC8"/>
    <w:rsid w:val="0078633C"/>
    <w:rsid w:val="007921BE"/>
    <w:rsid w:val="007942AE"/>
    <w:rsid w:val="00795530"/>
    <w:rsid w:val="007970C5"/>
    <w:rsid w:val="0079763F"/>
    <w:rsid w:val="007A0157"/>
    <w:rsid w:val="007A01C9"/>
    <w:rsid w:val="007A0D0E"/>
    <w:rsid w:val="007A25CC"/>
    <w:rsid w:val="007B4620"/>
    <w:rsid w:val="007C2AA0"/>
    <w:rsid w:val="007D29B9"/>
    <w:rsid w:val="007D38E5"/>
    <w:rsid w:val="007D469D"/>
    <w:rsid w:val="007D743D"/>
    <w:rsid w:val="007D7469"/>
    <w:rsid w:val="007E1838"/>
    <w:rsid w:val="007E26E5"/>
    <w:rsid w:val="007F396C"/>
    <w:rsid w:val="007F695A"/>
    <w:rsid w:val="007F7BDA"/>
    <w:rsid w:val="00801F3E"/>
    <w:rsid w:val="00806600"/>
    <w:rsid w:val="008177EF"/>
    <w:rsid w:val="00821BB2"/>
    <w:rsid w:val="008222F8"/>
    <w:rsid w:val="008271A7"/>
    <w:rsid w:val="00830F17"/>
    <w:rsid w:val="008361A5"/>
    <w:rsid w:val="008369C1"/>
    <w:rsid w:val="0083701E"/>
    <w:rsid w:val="0084382A"/>
    <w:rsid w:val="008518F3"/>
    <w:rsid w:val="008527ED"/>
    <w:rsid w:val="0085446B"/>
    <w:rsid w:val="00855907"/>
    <w:rsid w:val="008622A2"/>
    <w:rsid w:val="00864369"/>
    <w:rsid w:val="0087218F"/>
    <w:rsid w:val="00882974"/>
    <w:rsid w:val="008839BD"/>
    <w:rsid w:val="0088661F"/>
    <w:rsid w:val="008871B7"/>
    <w:rsid w:val="00894249"/>
    <w:rsid w:val="008B775B"/>
    <w:rsid w:val="008D00F3"/>
    <w:rsid w:val="008D1232"/>
    <w:rsid w:val="008D12EB"/>
    <w:rsid w:val="008D1D63"/>
    <w:rsid w:val="008D66A1"/>
    <w:rsid w:val="008D7DB7"/>
    <w:rsid w:val="008E0EB5"/>
    <w:rsid w:val="008E3904"/>
    <w:rsid w:val="008F49EA"/>
    <w:rsid w:val="008F7799"/>
    <w:rsid w:val="00900FD5"/>
    <w:rsid w:val="00902FBF"/>
    <w:rsid w:val="00904B11"/>
    <w:rsid w:val="009063B9"/>
    <w:rsid w:val="00907C1B"/>
    <w:rsid w:val="0091048C"/>
    <w:rsid w:val="00916479"/>
    <w:rsid w:val="0092295C"/>
    <w:rsid w:val="00935921"/>
    <w:rsid w:val="00945035"/>
    <w:rsid w:val="009454AA"/>
    <w:rsid w:val="00950793"/>
    <w:rsid w:val="00957E1E"/>
    <w:rsid w:val="00961B8F"/>
    <w:rsid w:val="00962BAB"/>
    <w:rsid w:val="009661F0"/>
    <w:rsid w:val="00971036"/>
    <w:rsid w:val="0097179E"/>
    <w:rsid w:val="00981F69"/>
    <w:rsid w:val="00986C07"/>
    <w:rsid w:val="00992D56"/>
    <w:rsid w:val="009A19DC"/>
    <w:rsid w:val="009A1C60"/>
    <w:rsid w:val="009A370D"/>
    <w:rsid w:val="009A7577"/>
    <w:rsid w:val="009B1527"/>
    <w:rsid w:val="009B160D"/>
    <w:rsid w:val="009B1C5F"/>
    <w:rsid w:val="009C233E"/>
    <w:rsid w:val="009C3E69"/>
    <w:rsid w:val="009C53C2"/>
    <w:rsid w:val="009C71E1"/>
    <w:rsid w:val="009E17C5"/>
    <w:rsid w:val="009E367A"/>
    <w:rsid w:val="009E774C"/>
    <w:rsid w:val="009F4285"/>
    <w:rsid w:val="009F78A1"/>
    <w:rsid w:val="00A11806"/>
    <w:rsid w:val="00A1326E"/>
    <w:rsid w:val="00A13318"/>
    <w:rsid w:val="00A146A8"/>
    <w:rsid w:val="00A16B75"/>
    <w:rsid w:val="00A22959"/>
    <w:rsid w:val="00A24ADC"/>
    <w:rsid w:val="00A2743D"/>
    <w:rsid w:val="00A30EAB"/>
    <w:rsid w:val="00A3178E"/>
    <w:rsid w:val="00A32086"/>
    <w:rsid w:val="00A33AFD"/>
    <w:rsid w:val="00A5509C"/>
    <w:rsid w:val="00A5593B"/>
    <w:rsid w:val="00A56F87"/>
    <w:rsid w:val="00A62990"/>
    <w:rsid w:val="00A6545F"/>
    <w:rsid w:val="00A656B8"/>
    <w:rsid w:val="00A82811"/>
    <w:rsid w:val="00A82A47"/>
    <w:rsid w:val="00A833F4"/>
    <w:rsid w:val="00A85467"/>
    <w:rsid w:val="00AB0715"/>
    <w:rsid w:val="00AB1F34"/>
    <w:rsid w:val="00AB48F4"/>
    <w:rsid w:val="00AC2D69"/>
    <w:rsid w:val="00AC31D9"/>
    <w:rsid w:val="00AC3B8B"/>
    <w:rsid w:val="00AC3D8D"/>
    <w:rsid w:val="00AC4073"/>
    <w:rsid w:val="00AC6186"/>
    <w:rsid w:val="00AD3815"/>
    <w:rsid w:val="00AE2E0F"/>
    <w:rsid w:val="00AE6A3C"/>
    <w:rsid w:val="00AF0156"/>
    <w:rsid w:val="00AF1744"/>
    <w:rsid w:val="00AF3C28"/>
    <w:rsid w:val="00AF6448"/>
    <w:rsid w:val="00B05FAF"/>
    <w:rsid w:val="00B124FB"/>
    <w:rsid w:val="00B21666"/>
    <w:rsid w:val="00B2405F"/>
    <w:rsid w:val="00B26832"/>
    <w:rsid w:val="00B26D3E"/>
    <w:rsid w:val="00B27BE6"/>
    <w:rsid w:val="00B302CF"/>
    <w:rsid w:val="00B3234A"/>
    <w:rsid w:val="00B32D61"/>
    <w:rsid w:val="00B33865"/>
    <w:rsid w:val="00B44024"/>
    <w:rsid w:val="00B46CF6"/>
    <w:rsid w:val="00B505D9"/>
    <w:rsid w:val="00B5155C"/>
    <w:rsid w:val="00B52AF9"/>
    <w:rsid w:val="00B562A4"/>
    <w:rsid w:val="00B71156"/>
    <w:rsid w:val="00B71589"/>
    <w:rsid w:val="00B778F9"/>
    <w:rsid w:val="00B77B54"/>
    <w:rsid w:val="00B81EAE"/>
    <w:rsid w:val="00B82002"/>
    <w:rsid w:val="00B93490"/>
    <w:rsid w:val="00BA2E68"/>
    <w:rsid w:val="00BA4D81"/>
    <w:rsid w:val="00BB1A71"/>
    <w:rsid w:val="00BB5FAB"/>
    <w:rsid w:val="00BB7250"/>
    <w:rsid w:val="00BB7F6B"/>
    <w:rsid w:val="00BC024B"/>
    <w:rsid w:val="00BC0D1D"/>
    <w:rsid w:val="00BD608F"/>
    <w:rsid w:val="00BD6EC9"/>
    <w:rsid w:val="00BD7F63"/>
    <w:rsid w:val="00BE0F41"/>
    <w:rsid w:val="00BE4792"/>
    <w:rsid w:val="00BF34EF"/>
    <w:rsid w:val="00BF3D52"/>
    <w:rsid w:val="00BF41AF"/>
    <w:rsid w:val="00BF6C04"/>
    <w:rsid w:val="00C04ED8"/>
    <w:rsid w:val="00C0581C"/>
    <w:rsid w:val="00C06292"/>
    <w:rsid w:val="00C2114E"/>
    <w:rsid w:val="00C27205"/>
    <w:rsid w:val="00C3249C"/>
    <w:rsid w:val="00C47FF5"/>
    <w:rsid w:val="00C541D8"/>
    <w:rsid w:val="00C55E5D"/>
    <w:rsid w:val="00C639A8"/>
    <w:rsid w:val="00C63AA2"/>
    <w:rsid w:val="00C72026"/>
    <w:rsid w:val="00C8108A"/>
    <w:rsid w:val="00C87643"/>
    <w:rsid w:val="00C937DE"/>
    <w:rsid w:val="00C95B0C"/>
    <w:rsid w:val="00C962BB"/>
    <w:rsid w:val="00CA1DA9"/>
    <w:rsid w:val="00CA4460"/>
    <w:rsid w:val="00CA51CC"/>
    <w:rsid w:val="00CA54E9"/>
    <w:rsid w:val="00CA6563"/>
    <w:rsid w:val="00CA777F"/>
    <w:rsid w:val="00CB5E11"/>
    <w:rsid w:val="00CB6E47"/>
    <w:rsid w:val="00CC25F4"/>
    <w:rsid w:val="00CC40A6"/>
    <w:rsid w:val="00CC5997"/>
    <w:rsid w:val="00CC7F91"/>
    <w:rsid w:val="00CD7072"/>
    <w:rsid w:val="00CE0096"/>
    <w:rsid w:val="00CE02CC"/>
    <w:rsid w:val="00CE05EC"/>
    <w:rsid w:val="00CE3865"/>
    <w:rsid w:val="00CE53A5"/>
    <w:rsid w:val="00CE5B2B"/>
    <w:rsid w:val="00CE6AD0"/>
    <w:rsid w:val="00CF0466"/>
    <w:rsid w:val="00CF4C84"/>
    <w:rsid w:val="00D036CD"/>
    <w:rsid w:val="00D12C89"/>
    <w:rsid w:val="00D14952"/>
    <w:rsid w:val="00D15AF5"/>
    <w:rsid w:val="00D16244"/>
    <w:rsid w:val="00D16E33"/>
    <w:rsid w:val="00D20F2F"/>
    <w:rsid w:val="00D22B26"/>
    <w:rsid w:val="00D36BAF"/>
    <w:rsid w:val="00D41F7D"/>
    <w:rsid w:val="00D421EF"/>
    <w:rsid w:val="00D44933"/>
    <w:rsid w:val="00D46360"/>
    <w:rsid w:val="00D55B96"/>
    <w:rsid w:val="00D55C62"/>
    <w:rsid w:val="00D55EEE"/>
    <w:rsid w:val="00D56EF2"/>
    <w:rsid w:val="00D62C56"/>
    <w:rsid w:val="00D62D00"/>
    <w:rsid w:val="00D632B6"/>
    <w:rsid w:val="00D636E1"/>
    <w:rsid w:val="00D64791"/>
    <w:rsid w:val="00D65148"/>
    <w:rsid w:val="00D7074D"/>
    <w:rsid w:val="00D723EA"/>
    <w:rsid w:val="00D747AD"/>
    <w:rsid w:val="00D76322"/>
    <w:rsid w:val="00D803D1"/>
    <w:rsid w:val="00D86BDD"/>
    <w:rsid w:val="00D91618"/>
    <w:rsid w:val="00D91BD1"/>
    <w:rsid w:val="00D96B50"/>
    <w:rsid w:val="00D97654"/>
    <w:rsid w:val="00DA0FFE"/>
    <w:rsid w:val="00DA3E2B"/>
    <w:rsid w:val="00DA4128"/>
    <w:rsid w:val="00DB2EFD"/>
    <w:rsid w:val="00DB3A7A"/>
    <w:rsid w:val="00DB3AA3"/>
    <w:rsid w:val="00DB53E1"/>
    <w:rsid w:val="00DB5F7B"/>
    <w:rsid w:val="00DC1E27"/>
    <w:rsid w:val="00DC3ADE"/>
    <w:rsid w:val="00DC4EAF"/>
    <w:rsid w:val="00DC6136"/>
    <w:rsid w:val="00DC71A3"/>
    <w:rsid w:val="00DD1D96"/>
    <w:rsid w:val="00DD35AA"/>
    <w:rsid w:val="00DD4FDA"/>
    <w:rsid w:val="00DD7AD7"/>
    <w:rsid w:val="00DE171B"/>
    <w:rsid w:val="00DE2859"/>
    <w:rsid w:val="00DE37C2"/>
    <w:rsid w:val="00DE43B0"/>
    <w:rsid w:val="00DF3431"/>
    <w:rsid w:val="00DF58E7"/>
    <w:rsid w:val="00E07CFA"/>
    <w:rsid w:val="00E22394"/>
    <w:rsid w:val="00E2564C"/>
    <w:rsid w:val="00E25B22"/>
    <w:rsid w:val="00E25B39"/>
    <w:rsid w:val="00E361F3"/>
    <w:rsid w:val="00E3667E"/>
    <w:rsid w:val="00E42662"/>
    <w:rsid w:val="00E427B2"/>
    <w:rsid w:val="00E54711"/>
    <w:rsid w:val="00E54D9F"/>
    <w:rsid w:val="00E766DA"/>
    <w:rsid w:val="00E76CCB"/>
    <w:rsid w:val="00E76DD7"/>
    <w:rsid w:val="00E9153F"/>
    <w:rsid w:val="00E93F45"/>
    <w:rsid w:val="00EA3690"/>
    <w:rsid w:val="00EB7C21"/>
    <w:rsid w:val="00EC097F"/>
    <w:rsid w:val="00EC1386"/>
    <w:rsid w:val="00EC523B"/>
    <w:rsid w:val="00EC580D"/>
    <w:rsid w:val="00EC5FD7"/>
    <w:rsid w:val="00EC6FFA"/>
    <w:rsid w:val="00ED0696"/>
    <w:rsid w:val="00ED6505"/>
    <w:rsid w:val="00ED7533"/>
    <w:rsid w:val="00EE2C94"/>
    <w:rsid w:val="00EE2D0B"/>
    <w:rsid w:val="00EE3338"/>
    <w:rsid w:val="00EE3FC6"/>
    <w:rsid w:val="00EE50C8"/>
    <w:rsid w:val="00EF1D3D"/>
    <w:rsid w:val="00EF271F"/>
    <w:rsid w:val="00F03DA7"/>
    <w:rsid w:val="00F04CD9"/>
    <w:rsid w:val="00F05F87"/>
    <w:rsid w:val="00F0635A"/>
    <w:rsid w:val="00F076A1"/>
    <w:rsid w:val="00F1100C"/>
    <w:rsid w:val="00F1134E"/>
    <w:rsid w:val="00F15E89"/>
    <w:rsid w:val="00F25094"/>
    <w:rsid w:val="00F33CA3"/>
    <w:rsid w:val="00F36195"/>
    <w:rsid w:val="00F37791"/>
    <w:rsid w:val="00F41D9E"/>
    <w:rsid w:val="00F427B8"/>
    <w:rsid w:val="00F464A1"/>
    <w:rsid w:val="00F47C60"/>
    <w:rsid w:val="00F52C98"/>
    <w:rsid w:val="00F53776"/>
    <w:rsid w:val="00F56C51"/>
    <w:rsid w:val="00F56E9A"/>
    <w:rsid w:val="00F614F2"/>
    <w:rsid w:val="00F621C6"/>
    <w:rsid w:val="00F65CE6"/>
    <w:rsid w:val="00F73230"/>
    <w:rsid w:val="00F779DC"/>
    <w:rsid w:val="00F84EF4"/>
    <w:rsid w:val="00F85D86"/>
    <w:rsid w:val="00FA0A81"/>
    <w:rsid w:val="00FA1149"/>
    <w:rsid w:val="00FA70FC"/>
    <w:rsid w:val="00FB2927"/>
    <w:rsid w:val="00FB7E98"/>
    <w:rsid w:val="00FC0734"/>
    <w:rsid w:val="00FC245A"/>
    <w:rsid w:val="00FC5C29"/>
    <w:rsid w:val="00FD2429"/>
    <w:rsid w:val="00FD6177"/>
    <w:rsid w:val="00FD6C30"/>
    <w:rsid w:val="00FE01E7"/>
    <w:rsid w:val="00FE3033"/>
    <w:rsid w:val="00FE7510"/>
    <w:rsid w:val="00FE79BE"/>
    <w:rsid w:val="00FF1CBC"/>
    <w:rsid w:val="00FF2829"/>
    <w:rsid w:val="00FF5253"/>
    <w:rsid w:val="00FF64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E2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A3E2B"/>
    <w:rPr>
      <w:color w:val="0000FF"/>
      <w:u w:val="single"/>
    </w:rPr>
  </w:style>
  <w:style w:type="character" w:customStyle="1" w:styleId="FontStyle14">
    <w:name w:val="Font Style14"/>
    <w:basedOn w:val="a0"/>
    <w:uiPriority w:val="99"/>
    <w:rsid w:val="00DA3E2B"/>
    <w:rPr>
      <w:rFonts w:ascii="Times New Roman" w:hAnsi="Times New Roman" w:cs="Times New Roman"/>
      <w:sz w:val="22"/>
      <w:szCs w:val="22"/>
    </w:rPr>
  </w:style>
  <w:style w:type="paragraph" w:styleId="a4">
    <w:name w:val="No Spacing"/>
    <w:uiPriority w:val="1"/>
    <w:qFormat/>
    <w:rsid w:val="00DA3E2B"/>
    <w:rPr>
      <w:rFonts w:eastAsia="Times New Roman" w:cs="Calibri"/>
      <w:sz w:val="22"/>
      <w:szCs w:val="22"/>
    </w:rPr>
  </w:style>
  <w:style w:type="character" w:customStyle="1" w:styleId="FontStyle15">
    <w:name w:val="Font Style15"/>
    <w:basedOn w:val="a0"/>
    <w:uiPriority w:val="99"/>
    <w:rsid w:val="00DA3E2B"/>
    <w:rPr>
      <w:rFonts w:ascii="Times New Roman" w:hAnsi="Times New Roman" w:cs="Times New Roman"/>
      <w:sz w:val="26"/>
      <w:szCs w:val="26"/>
    </w:rPr>
  </w:style>
  <w:style w:type="paragraph" w:customStyle="1" w:styleId="Style6">
    <w:name w:val="Style6"/>
    <w:basedOn w:val="a"/>
    <w:uiPriority w:val="99"/>
    <w:rsid w:val="00DA3E2B"/>
    <w:pPr>
      <w:widowControl w:val="0"/>
      <w:autoSpaceDE w:val="0"/>
      <w:autoSpaceDN w:val="0"/>
      <w:adjustRightInd w:val="0"/>
      <w:spacing w:line="364" w:lineRule="exact"/>
      <w:ind w:firstLine="702"/>
    </w:pPr>
  </w:style>
  <w:style w:type="table" w:styleId="a5">
    <w:name w:val="Table Grid"/>
    <w:basedOn w:val="a1"/>
    <w:uiPriority w:val="59"/>
    <w:rsid w:val="00044C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E53A5"/>
    <w:pPr>
      <w:spacing w:after="200" w:line="276" w:lineRule="auto"/>
      <w:ind w:left="720"/>
      <w:contextualSpacing/>
    </w:pPr>
    <w:rPr>
      <w:rFonts w:ascii="Calibri" w:hAnsi="Calibri"/>
      <w:sz w:val="22"/>
      <w:szCs w:val="22"/>
    </w:rPr>
  </w:style>
  <w:style w:type="paragraph" w:styleId="a7">
    <w:name w:val="Normal (Web)"/>
    <w:basedOn w:val="a"/>
    <w:uiPriority w:val="99"/>
    <w:unhideWhenUsed/>
    <w:rsid w:val="004B69EB"/>
    <w:pPr>
      <w:spacing w:before="100" w:beforeAutospacing="1" w:after="100" w:afterAutospacing="1"/>
    </w:pPr>
  </w:style>
  <w:style w:type="character" w:customStyle="1" w:styleId="apple-converted-space">
    <w:name w:val="apple-converted-space"/>
    <w:basedOn w:val="a0"/>
    <w:rsid w:val="004B69EB"/>
  </w:style>
  <w:style w:type="paragraph" w:styleId="a8">
    <w:name w:val="Balloon Text"/>
    <w:basedOn w:val="a"/>
    <w:link w:val="a9"/>
    <w:uiPriority w:val="99"/>
    <w:semiHidden/>
    <w:unhideWhenUsed/>
    <w:rsid w:val="00D86BDD"/>
    <w:rPr>
      <w:rFonts w:ascii="Tahoma" w:hAnsi="Tahoma" w:cs="Tahoma"/>
      <w:sz w:val="16"/>
      <w:szCs w:val="16"/>
    </w:rPr>
  </w:style>
  <w:style w:type="character" w:customStyle="1" w:styleId="a9">
    <w:name w:val="Текст выноски Знак"/>
    <w:basedOn w:val="a0"/>
    <w:link w:val="a8"/>
    <w:uiPriority w:val="99"/>
    <w:semiHidden/>
    <w:rsid w:val="00D86BDD"/>
    <w:rPr>
      <w:rFonts w:ascii="Tahoma" w:eastAsia="Times New Roman" w:hAnsi="Tahoma" w:cs="Tahoma"/>
      <w:sz w:val="16"/>
      <w:szCs w:val="16"/>
    </w:rPr>
  </w:style>
  <w:style w:type="paragraph" w:customStyle="1" w:styleId="12">
    <w:name w:val="таблСлева12"/>
    <w:basedOn w:val="a"/>
    <w:uiPriority w:val="3"/>
    <w:qFormat/>
    <w:rsid w:val="002E0A31"/>
    <w:pPr>
      <w:snapToGrid w:val="0"/>
    </w:pPr>
    <w:rPr>
      <w:iCs/>
      <w:szCs w:val="28"/>
    </w:rPr>
  </w:style>
  <w:style w:type="paragraph" w:customStyle="1" w:styleId="ConsPlusNormal">
    <w:name w:val="ConsPlusNormal"/>
    <w:rsid w:val="002A50F1"/>
    <w:pPr>
      <w:widowControl w:val="0"/>
      <w:autoSpaceDE w:val="0"/>
      <w:autoSpaceDN w:val="0"/>
    </w:pPr>
    <w:rPr>
      <w:rFonts w:eastAsia="Times New Roman" w:cs="Calibri"/>
      <w:sz w:val="22"/>
    </w:rPr>
  </w:style>
</w:styles>
</file>

<file path=word/webSettings.xml><?xml version="1.0" encoding="utf-8"?>
<w:webSettings xmlns:r="http://schemas.openxmlformats.org/officeDocument/2006/relationships" xmlns:w="http://schemas.openxmlformats.org/wordprocessingml/2006/main">
  <w:divs>
    <w:div w:id="1862870">
      <w:bodyDiv w:val="1"/>
      <w:marLeft w:val="0"/>
      <w:marRight w:val="0"/>
      <w:marTop w:val="0"/>
      <w:marBottom w:val="0"/>
      <w:divBdr>
        <w:top w:val="none" w:sz="0" w:space="0" w:color="auto"/>
        <w:left w:val="none" w:sz="0" w:space="0" w:color="auto"/>
        <w:bottom w:val="none" w:sz="0" w:space="0" w:color="auto"/>
        <w:right w:val="none" w:sz="0" w:space="0" w:color="auto"/>
      </w:divBdr>
    </w:div>
    <w:div w:id="159584790">
      <w:bodyDiv w:val="1"/>
      <w:marLeft w:val="0"/>
      <w:marRight w:val="0"/>
      <w:marTop w:val="0"/>
      <w:marBottom w:val="0"/>
      <w:divBdr>
        <w:top w:val="none" w:sz="0" w:space="0" w:color="auto"/>
        <w:left w:val="none" w:sz="0" w:space="0" w:color="auto"/>
        <w:bottom w:val="none" w:sz="0" w:space="0" w:color="auto"/>
        <w:right w:val="none" w:sz="0" w:space="0" w:color="auto"/>
      </w:divBdr>
    </w:div>
    <w:div w:id="269970691">
      <w:bodyDiv w:val="1"/>
      <w:marLeft w:val="0"/>
      <w:marRight w:val="0"/>
      <w:marTop w:val="0"/>
      <w:marBottom w:val="0"/>
      <w:divBdr>
        <w:top w:val="none" w:sz="0" w:space="0" w:color="auto"/>
        <w:left w:val="none" w:sz="0" w:space="0" w:color="auto"/>
        <w:bottom w:val="none" w:sz="0" w:space="0" w:color="auto"/>
        <w:right w:val="none" w:sz="0" w:space="0" w:color="auto"/>
      </w:divBdr>
    </w:div>
    <w:div w:id="339085062">
      <w:bodyDiv w:val="1"/>
      <w:marLeft w:val="0"/>
      <w:marRight w:val="0"/>
      <w:marTop w:val="0"/>
      <w:marBottom w:val="0"/>
      <w:divBdr>
        <w:top w:val="none" w:sz="0" w:space="0" w:color="auto"/>
        <w:left w:val="none" w:sz="0" w:space="0" w:color="auto"/>
        <w:bottom w:val="none" w:sz="0" w:space="0" w:color="auto"/>
        <w:right w:val="none" w:sz="0" w:space="0" w:color="auto"/>
      </w:divBdr>
    </w:div>
    <w:div w:id="364864138">
      <w:bodyDiv w:val="1"/>
      <w:marLeft w:val="0"/>
      <w:marRight w:val="0"/>
      <w:marTop w:val="0"/>
      <w:marBottom w:val="0"/>
      <w:divBdr>
        <w:top w:val="none" w:sz="0" w:space="0" w:color="auto"/>
        <w:left w:val="none" w:sz="0" w:space="0" w:color="auto"/>
        <w:bottom w:val="none" w:sz="0" w:space="0" w:color="auto"/>
        <w:right w:val="none" w:sz="0" w:space="0" w:color="auto"/>
      </w:divBdr>
    </w:div>
    <w:div w:id="365258271">
      <w:bodyDiv w:val="1"/>
      <w:marLeft w:val="0"/>
      <w:marRight w:val="0"/>
      <w:marTop w:val="0"/>
      <w:marBottom w:val="0"/>
      <w:divBdr>
        <w:top w:val="none" w:sz="0" w:space="0" w:color="auto"/>
        <w:left w:val="none" w:sz="0" w:space="0" w:color="auto"/>
        <w:bottom w:val="none" w:sz="0" w:space="0" w:color="auto"/>
        <w:right w:val="none" w:sz="0" w:space="0" w:color="auto"/>
      </w:divBdr>
    </w:div>
    <w:div w:id="373116331">
      <w:bodyDiv w:val="1"/>
      <w:marLeft w:val="0"/>
      <w:marRight w:val="0"/>
      <w:marTop w:val="0"/>
      <w:marBottom w:val="0"/>
      <w:divBdr>
        <w:top w:val="none" w:sz="0" w:space="0" w:color="auto"/>
        <w:left w:val="none" w:sz="0" w:space="0" w:color="auto"/>
        <w:bottom w:val="none" w:sz="0" w:space="0" w:color="auto"/>
        <w:right w:val="none" w:sz="0" w:space="0" w:color="auto"/>
      </w:divBdr>
    </w:div>
    <w:div w:id="410473383">
      <w:bodyDiv w:val="1"/>
      <w:marLeft w:val="0"/>
      <w:marRight w:val="0"/>
      <w:marTop w:val="0"/>
      <w:marBottom w:val="0"/>
      <w:divBdr>
        <w:top w:val="none" w:sz="0" w:space="0" w:color="auto"/>
        <w:left w:val="none" w:sz="0" w:space="0" w:color="auto"/>
        <w:bottom w:val="none" w:sz="0" w:space="0" w:color="auto"/>
        <w:right w:val="none" w:sz="0" w:space="0" w:color="auto"/>
      </w:divBdr>
    </w:div>
    <w:div w:id="643391508">
      <w:bodyDiv w:val="1"/>
      <w:marLeft w:val="0"/>
      <w:marRight w:val="0"/>
      <w:marTop w:val="0"/>
      <w:marBottom w:val="0"/>
      <w:divBdr>
        <w:top w:val="none" w:sz="0" w:space="0" w:color="auto"/>
        <w:left w:val="none" w:sz="0" w:space="0" w:color="auto"/>
        <w:bottom w:val="none" w:sz="0" w:space="0" w:color="auto"/>
        <w:right w:val="none" w:sz="0" w:space="0" w:color="auto"/>
      </w:divBdr>
    </w:div>
    <w:div w:id="777263392">
      <w:bodyDiv w:val="1"/>
      <w:marLeft w:val="0"/>
      <w:marRight w:val="0"/>
      <w:marTop w:val="0"/>
      <w:marBottom w:val="0"/>
      <w:divBdr>
        <w:top w:val="none" w:sz="0" w:space="0" w:color="auto"/>
        <w:left w:val="none" w:sz="0" w:space="0" w:color="auto"/>
        <w:bottom w:val="none" w:sz="0" w:space="0" w:color="auto"/>
        <w:right w:val="none" w:sz="0" w:space="0" w:color="auto"/>
      </w:divBdr>
    </w:div>
    <w:div w:id="808670608">
      <w:bodyDiv w:val="1"/>
      <w:marLeft w:val="0"/>
      <w:marRight w:val="0"/>
      <w:marTop w:val="0"/>
      <w:marBottom w:val="0"/>
      <w:divBdr>
        <w:top w:val="none" w:sz="0" w:space="0" w:color="auto"/>
        <w:left w:val="none" w:sz="0" w:space="0" w:color="auto"/>
        <w:bottom w:val="none" w:sz="0" w:space="0" w:color="auto"/>
        <w:right w:val="none" w:sz="0" w:space="0" w:color="auto"/>
      </w:divBdr>
    </w:div>
    <w:div w:id="811677232">
      <w:bodyDiv w:val="1"/>
      <w:marLeft w:val="0"/>
      <w:marRight w:val="0"/>
      <w:marTop w:val="0"/>
      <w:marBottom w:val="0"/>
      <w:divBdr>
        <w:top w:val="none" w:sz="0" w:space="0" w:color="auto"/>
        <w:left w:val="none" w:sz="0" w:space="0" w:color="auto"/>
        <w:bottom w:val="none" w:sz="0" w:space="0" w:color="auto"/>
        <w:right w:val="none" w:sz="0" w:space="0" w:color="auto"/>
      </w:divBdr>
    </w:div>
    <w:div w:id="899681372">
      <w:bodyDiv w:val="1"/>
      <w:marLeft w:val="0"/>
      <w:marRight w:val="0"/>
      <w:marTop w:val="0"/>
      <w:marBottom w:val="0"/>
      <w:divBdr>
        <w:top w:val="none" w:sz="0" w:space="0" w:color="auto"/>
        <w:left w:val="none" w:sz="0" w:space="0" w:color="auto"/>
        <w:bottom w:val="none" w:sz="0" w:space="0" w:color="auto"/>
        <w:right w:val="none" w:sz="0" w:space="0" w:color="auto"/>
      </w:divBdr>
    </w:div>
    <w:div w:id="904529524">
      <w:bodyDiv w:val="1"/>
      <w:marLeft w:val="0"/>
      <w:marRight w:val="0"/>
      <w:marTop w:val="0"/>
      <w:marBottom w:val="0"/>
      <w:divBdr>
        <w:top w:val="none" w:sz="0" w:space="0" w:color="auto"/>
        <w:left w:val="none" w:sz="0" w:space="0" w:color="auto"/>
        <w:bottom w:val="none" w:sz="0" w:space="0" w:color="auto"/>
        <w:right w:val="none" w:sz="0" w:space="0" w:color="auto"/>
      </w:divBdr>
    </w:div>
    <w:div w:id="930313681">
      <w:bodyDiv w:val="1"/>
      <w:marLeft w:val="0"/>
      <w:marRight w:val="0"/>
      <w:marTop w:val="0"/>
      <w:marBottom w:val="0"/>
      <w:divBdr>
        <w:top w:val="none" w:sz="0" w:space="0" w:color="auto"/>
        <w:left w:val="none" w:sz="0" w:space="0" w:color="auto"/>
        <w:bottom w:val="none" w:sz="0" w:space="0" w:color="auto"/>
        <w:right w:val="none" w:sz="0" w:space="0" w:color="auto"/>
      </w:divBdr>
    </w:div>
    <w:div w:id="1006053635">
      <w:bodyDiv w:val="1"/>
      <w:marLeft w:val="0"/>
      <w:marRight w:val="0"/>
      <w:marTop w:val="0"/>
      <w:marBottom w:val="0"/>
      <w:divBdr>
        <w:top w:val="none" w:sz="0" w:space="0" w:color="auto"/>
        <w:left w:val="none" w:sz="0" w:space="0" w:color="auto"/>
        <w:bottom w:val="none" w:sz="0" w:space="0" w:color="auto"/>
        <w:right w:val="none" w:sz="0" w:space="0" w:color="auto"/>
      </w:divBdr>
    </w:div>
    <w:div w:id="1038699680">
      <w:bodyDiv w:val="1"/>
      <w:marLeft w:val="0"/>
      <w:marRight w:val="0"/>
      <w:marTop w:val="0"/>
      <w:marBottom w:val="0"/>
      <w:divBdr>
        <w:top w:val="none" w:sz="0" w:space="0" w:color="auto"/>
        <w:left w:val="none" w:sz="0" w:space="0" w:color="auto"/>
        <w:bottom w:val="none" w:sz="0" w:space="0" w:color="auto"/>
        <w:right w:val="none" w:sz="0" w:space="0" w:color="auto"/>
      </w:divBdr>
    </w:div>
    <w:div w:id="1137262502">
      <w:bodyDiv w:val="1"/>
      <w:marLeft w:val="0"/>
      <w:marRight w:val="0"/>
      <w:marTop w:val="0"/>
      <w:marBottom w:val="0"/>
      <w:divBdr>
        <w:top w:val="none" w:sz="0" w:space="0" w:color="auto"/>
        <w:left w:val="none" w:sz="0" w:space="0" w:color="auto"/>
        <w:bottom w:val="none" w:sz="0" w:space="0" w:color="auto"/>
        <w:right w:val="none" w:sz="0" w:space="0" w:color="auto"/>
      </w:divBdr>
    </w:div>
    <w:div w:id="1197036627">
      <w:bodyDiv w:val="1"/>
      <w:marLeft w:val="0"/>
      <w:marRight w:val="0"/>
      <w:marTop w:val="0"/>
      <w:marBottom w:val="0"/>
      <w:divBdr>
        <w:top w:val="none" w:sz="0" w:space="0" w:color="auto"/>
        <w:left w:val="none" w:sz="0" w:space="0" w:color="auto"/>
        <w:bottom w:val="none" w:sz="0" w:space="0" w:color="auto"/>
        <w:right w:val="none" w:sz="0" w:space="0" w:color="auto"/>
      </w:divBdr>
    </w:div>
    <w:div w:id="1211304504">
      <w:bodyDiv w:val="1"/>
      <w:marLeft w:val="0"/>
      <w:marRight w:val="0"/>
      <w:marTop w:val="0"/>
      <w:marBottom w:val="0"/>
      <w:divBdr>
        <w:top w:val="none" w:sz="0" w:space="0" w:color="auto"/>
        <w:left w:val="none" w:sz="0" w:space="0" w:color="auto"/>
        <w:bottom w:val="none" w:sz="0" w:space="0" w:color="auto"/>
        <w:right w:val="none" w:sz="0" w:space="0" w:color="auto"/>
      </w:divBdr>
    </w:div>
    <w:div w:id="1297875896">
      <w:bodyDiv w:val="1"/>
      <w:marLeft w:val="0"/>
      <w:marRight w:val="0"/>
      <w:marTop w:val="0"/>
      <w:marBottom w:val="0"/>
      <w:divBdr>
        <w:top w:val="none" w:sz="0" w:space="0" w:color="auto"/>
        <w:left w:val="none" w:sz="0" w:space="0" w:color="auto"/>
        <w:bottom w:val="none" w:sz="0" w:space="0" w:color="auto"/>
        <w:right w:val="none" w:sz="0" w:space="0" w:color="auto"/>
      </w:divBdr>
    </w:div>
    <w:div w:id="1339231867">
      <w:bodyDiv w:val="1"/>
      <w:marLeft w:val="0"/>
      <w:marRight w:val="0"/>
      <w:marTop w:val="0"/>
      <w:marBottom w:val="0"/>
      <w:divBdr>
        <w:top w:val="none" w:sz="0" w:space="0" w:color="auto"/>
        <w:left w:val="none" w:sz="0" w:space="0" w:color="auto"/>
        <w:bottom w:val="none" w:sz="0" w:space="0" w:color="auto"/>
        <w:right w:val="none" w:sz="0" w:space="0" w:color="auto"/>
      </w:divBdr>
    </w:div>
    <w:div w:id="1352143304">
      <w:bodyDiv w:val="1"/>
      <w:marLeft w:val="0"/>
      <w:marRight w:val="0"/>
      <w:marTop w:val="0"/>
      <w:marBottom w:val="0"/>
      <w:divBdr>
        <w:top w:val="none" w:sz="0" w:space="0" w:color="auto"/>
        <w:left w:val="none" w:sz="0" w:space="0" w:color="auto"/>
        <w:bottom w:val="none" w:sz="0" w:space="0" w:color="auto"/>
        <w:right w:val="none" w:sz="0" w:space="0" w:color="auto"/>
      </w:divBdr>
    </w:div>
    <w:div w:id="1387144247">
      <w:bodyDiv w:val="1"/>
      <w:marLeft w:val="0"/>
      <w:marRight w:val="0"/>
      <w:marTop w:val="0"/>
      <w:marBottom w:val="0"/>
      <w:divBdr>
        <w:top w:val="none" w:sz="0" w:space="0" w:color="auto"/>
        <w:left w:val="none" w:sz="0" w:space="0" w:color="auto"/>
        <w:bottom w:val="none" w:sz="0" w:space="0" w:color="auto"/>
        <w:right w:val="none" w:sz="0" w:space="0" w:color="auto"/>
      </w:divBdr>
    </w:div>
    <w:div w:id="1406220179">
      <w:bodyDiv w:val="1"/>
      <w:marLeft w:val="0"/>
      <w:marRight w:val="0"/>
      <w:marTop w:val="0"/>
      <w:marBottom w:val="0"/>
      <w:divBdr>
        <w:top w:val="none" w:sz="0" w:space="0" w:color="auto"/>
        <w:left w:val="none" w:sz="0" w:space="0" w:color="auto"/>
        <w:bottom w:val="none" w:sz="0" w:space="0" w:color="auto"/>
        <w:right w:val="none" w:sz="0" w:space="0" w:color="auto"/>
      </w:divBdr>
    </w:div>
    <w:div w:id="1422876755">
      <w:bodyDiv w:val="1"/>
      <w:marLeft w:val="0"/>
      <w:marRight w:val="0"/>
      <w:marTop w:val="0"/>
      <w:marBottom w:val="0"/>
      <w:divBdr>
        <w:top w:val="none" w:sz="0" w:space="0" w:color="auto"/>
        <w:left w:val="none" w:sz="0" w:space="0" w:color="auto"/>
        <w:bottom w:val="none" w:sz="0" w:space="0" w:color="auto"/>
        <w:right w:val="none" w:sz="0" w:space="0" w:color="auto"/>
      </w:divBdr>
    </w:div>
    <w:div w:id="1451362560">
      <w:bodyDiv w:val="1"/>
      <w:marLeft w:val="0"/>
      <w:marRight w:val="0"/>
      <w:marTop w:val="0"/>
      <w:marBottom w:val="0"/>
      <w:divBdr>
        <w:top w:val="none" w:sz="0" w:space="0" w:color="auto"/>
        <w:left w:val="none" w:sz="0" w:space="0" w:color="auto"/>
        <w:bottom w:val="none" w:sz="0" w:space="0" w:color="auto"/>
        <w:right w:val="none" w:sz="0" w:space="0" w:color="auto"/>
      </w:divBdr>
    </w:div>
    <w:div w:id="1821800050">
      <w:bodyDiv w:val="1"/>
      <w:marLeft w:val="0"/>
      <w:marRight w:val="0"/>
      <w:marTop w:val="0"/>
      <w:marBottom w:val="0"/>
      <w:divBdr>
        <w:top w:val="none" w:sz="0" w:space="0" w:color="auto"/>
        <w:left w:val="none" w:sz="0" w:space="0" w:color="auto"/>
        <w:bottom w:val="none" w:sz="0" w:space="0" w:color="auto"/>
        <w:right w:val="none" w:sz="0" w:space="0" w:color="auto"/>
      </w:divBdr>
    </w:div>
    <w:div w:id="1952320386">
      <w:bodyDiv w:val="1"/>
      <w:marLeft w:val="0"/>
      <w:marRight w:val="0"/>
      <w:marTop w:val="0"/>
      <w:marBottom w:val="0"/>
      <w:divBdr>
        <w:top w:val="none" w:sz="0" w:space="0" w:color="auto"/>
        <w:left w:val="none" w:sz="0" w:space="0" w:color="auto"/>
        <w:bottom w:val="none" w:sz="0" w:space="0" w:color="auto"/>
        <w:right w:val="none" w:sz="0" w:space="0" w:color="auto"/>
      </w:divBdr>
    </w:div>
    <w:div w:id="1960720365">
      <w:bodyDiv w:val="1"/>
      <w:marLeft w:val="0"/>
      <w:marRight w:val="0"/>
      <w:marTop w:val="0"/>
      <w:marBottom w:val="0"/>
      <w:divBdr>
        <w:top w:val="none" w:sz="0" w:space="0" w:color="auto"/>
        <w:left w:val="none" w:sz="0" w:space="0" w:color="auto"/>
        <w:bottom w:val="none" w:sz="0" w:space="0" w:color="auto"/>
        <w:right w:val="none" w:sz="0" w:space="0" w:color="auto"/>
      </w:divBdr>
    </w:div>
    <w:div w:id="204166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5780511" TargetMode="External"/><Relationship Id="rId3" Type="http://schemas.openxmlformats.org/officeDocument/2006/relationships/styles" Target="styles.xml"/><Relationship Id="rId7" Type="http://schemas.openxmlformats.org/officeDocument/2006/relationships/hyperlink" Target="https://kras-lid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braz.efremov@tularegion.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88389-63F7-4F23-80BE-4D192D502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4</Pages>
  <Words>1684</Words>
  <Characters>9599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11261</CharactersWithSpaces>
  <SharedDoc>false</SharedDoc>
  <HLinks>
    <vt:vector size="6" baseType="variant">
      <vt:variant>
        <vt:i4>3604562</vt:i4>
      </vt:variant>
      <vt:variant>
        <vt:i4>0</vt:i4>
      </vt:variant>
      <vt:variant>
        <vt:i4>0</vt:i4>
      </vt:variant>
      <vt:variant>
        <vt:i4>5</vt:i4>
      </vt:variant>
      <vt:variant>
        <vt:lpwstr>mailto:obraz.efremov@tularegion.org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Анфиса</dc:creator>
  <cp:lastModifiedBy>Олеся</cp:lastModifiedBy>
  <cp:revision>85</cp:revision>
  <cp:lastPrinted>2021-08-17T12:17:00Z</cp:lastPrinted>
  <dcterms:created xsi:type="dcterms:W3CDTF">2020-02-04T07:24:00Z</dcterms:created>
  <dcterms:modified xsi:type="dcterms:W3CDTF">2022-05-05T07:49:00Z</dcterms:modified>
</cp:coreProperties>
</file>